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leftChars="0" w:right="0" w:rightChars="0" w:firstLine="200"/>
        <w:jc w:val="center"/>
        <w:textAlignment w:val="auto"/>
        <w:outlineLvl w:val="9"/>
        <w:rPr>
          <w:rFonts w:hint="eastAsia" w:asciiTheme="minorEastAsia" w:hAnsiTheme="minorEastAsia" w:eastAsiaTheme="minorEastAsia" w:cstheme="minorEastAsia"/>
          <w:b w:val="0"/>
          <w:bCs/>
          <w:color w:val="auto"/>
          <w:sz w:val="28"/>
          <w:szCs w:val="28"/>
        </w:rPr>
      </w:pPr>
      <w:r>
        <w:rPr>
          <w:rStyle w:val="6"/>
          <w:rFonts w:hint="eastAsia" w:asciiTheme="minorEastAsia" w:hAnsiTheme="minorEastAsia" w:eastAsiaTheme="minorEastAsia" w:cstheme="minorEastAsia"/>
          <w:b w:val="0"/>
          <w:bCs/>
          <w:color w:val="auto"/>
          <w:sz w:val="28"/>
          <w:szCs w:val="28"/>
        </w:rPr>
        <w:t>《长方体的表面积》</w:t>
      </w:r>
      <w:r>
        <w:rPr>
          <w:rFonts w:hint="eastAsia" w:asciiTheme="minorEastAsia" w:hAnsiTheme="minorEastAsia" w:eastAsiaTheme="minorEastAsia" w:cstheme="minorEastAsia"/>
          <w:b w:val="0"/>
          <w:bCs/>
          <w:color w:val="auto"/>
          <w:sz w:val="28"/>
          <w:szCs w:val="28"/>
        </w:rPr>
        <w:t>说课稿</w:t>
      </w: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leftChars="0" w:right="0" w:rightChars="0" w:firstLine="200"/>
        <w:jc w:val="center"/>
        <w:textAlignment w:val="auto"/>
        <w:outlineLvl w:val="9"/>
        <w:rPr>
          <w:rFonts w:hint="eastAsia" w:ascii="文鼎CS楷体" w:hAnsi="文鼎CS楷体" w:eastAsia="文鼎CS楷体" w:cs="文鼎CS楷体"/>
          <w:b w:val="0"/>
          <w:bCs/>
          <w:color w:val="auto"/>
          <w:sz w:val="24"/>
          <w:szCs w:val="24"/>
          <w:lang w:val="en-US" w:eastAsia="zh-CN"/>
        </w:rPr>
      </w:pPr>
      <w:r>
        <w:rPr>
          <w:rFonts w:hint="eastAsia" w:ascii="文鼎CS楷体" w:hAnsi="文鼎CS楷体" w:eastAsia="文鼎CS楷体" w:cs="文鼎CS楷体"/>
          <w:b w:val="0"/>
          <w:bCs/>
          <w:color w:val="auto"/>
          <w:sz w:val="24"/>
          <w:szCs w:val="24"/>
          <w:lang w:val="en-US" w:eastAsia="zh-CN"/>
        </w:rPr>
        <w:t>凤溪小学 张少华</w:t>
      </w: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leftChars="0" w:right="0" w:rightChars="0" w:firstLine="462" w:firstLineChars="220"/>
        <w:jc w:val="both"/>
        <w:textAlignment w:val="auto"/>
        <w:outlineLvl w:val="9"/>
        <w:rPr>
          <w:rFonts w:hint="eastAsia" w:asciiTheme="minorEastAsia" w:hAnsiTheme="minorEastAsia" w:eastAsiaTheme="minorEastAsia" w:cstheme="minorEastAsia"/>
          <w:b w:val="0"/>
          <w:bCs/>
          <w:color w:val="auto"/>
          <w:sz w:val="24"/>
          <w:szCs w:val="24"/>
        </w:rPr>
      </w:pPr>
      <w:r>
        <w:rPr>
          <w:rFonts w:hint="eastAsia" w:asciiTheme="minorEastAsia" w:hAnsiTheme="minorEastAsia" w:eastAsiaTheme="minorEastAsia" w:cstheme="minorEastAsia"/>
          <w:b w:val="0"/>
          <w:bCs/>
          <w:color w:val="auto"/>
          <w:sz w:val="24"/>
          <w:szCs w:val="24"/>
        </w:rPr>
        <w:t>本节内容是在学生认识并掌握了长方体基本特征</w:t>
      </w:r>
      <w:r>
        <w:rPr>
          <w:rFonts w:hint="eastAsia" w:asciiTheme="minorEastAsia" w:hAnsiTheme="minorEastAsia" w:cstheme="minorEastAsia"/>
          <w:b w:val="0"/>
          <w:bCs/>
          <w:color w:val="auto"/>
          <w:sz w:val="24"/>
          <w:szCs w:val="24"/>
          <w:lang w:eastAsia="zh-CN"/>
        </w:rPr>
        <w:t>及正方体的表面积的</w:t>
      </w:r>
      <w:r>
        <w:rPr>
          <w:rFonts w:hint="eastAsia" w:asciiTheme="minorEastAsia" w:hAnsiTheme="minorEastAsia" w:eastAsiaTheme="minorEastAsia" w:cstheme="minorEastAsia"/>
          <w:b w:val="0"/>
          <w:bCs/>
          <w:color w:val="auto"/>
          <w:sz w:val="24"/>
          <w:szCs w:val="24"/>
        </w:rPr>
        <w:t>基础上进行教学的，通过学习，有助于学生解决生活中的实际问题，切身感受数学的价值。同时，发展学生的空间观念，是进一步学习其他立体几何图形的基础。</w:t>
      </w: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leftChars="0" w:right="0" w:rightChars="0" w:firstLine="200"/>
        <w:jc w:val="both"/>
        <w:textAlignment w:val="auto"/>
        <w:outlineLvl w:val="9"/>
        <w:rPr>
          <w:rFonts w:hint="eastAsia" w:asciiTheme="minorEastAsia" w:hAnsiTheme="minorEastAsia" w:eastAsiaTheme="minorEastAsia" w:cstheme="minorEastAsia"/>
          <w:b w:val="0"/>
          <w:bCs/>
          <w:color w:val="auto"/>
          <w:sz w:val="24"/>
          <w:szCs w:val="24"/>
        </w:rPr>
      </w:pPr>
      <w:r>
        <w:rPr>
          <w:rFonts w:hint="eastAsia" w:asciiTheme="minorEastAsia" w:hAnsiTheme="minorEastAsia" w:eastAsiaTheme="minorEastAsia" w:cstheme="minorEastAsia"/>
          <w:b w:val="0"/>
          <w:bCs/>
          <w:color w:val="auto"/>
          <w:sz w:val="24"/>
          <w:szCs w:val="24"/>
          <w:lang w:val="en-US"/>
        </w:rPr>
        <w:t xml:space="preserve">  </w:t>
      </w:r>
      <w:r>
        <w:rPr>
          <w:rFonts w:hint="eastAsia" w:asciiTheme="minorEastAsia" w:hAnsiTheme="minorEastAsia" w:cstheme="minorEastAsia"/>
          <w:b w:val="0"/>
          <w:bCs/>
          <w:color w:val="auto"/>
          <w:sz w:val="24"/>
          <w:szCs w:val="24"/>
          <w:lang w:val="en-US" w:eastAsia="zh-CN"/>
        </w:rPr>
        <w:t>在此之前，</w:t>
      </w:r>
      <w:r>
        <w:rPr>
          <w:rFonts w:hint="eastAsia" w:asciiTheme="minorEastAsia" w:hAnsiTheme="minorEastAsia" w:eastAsiaTheme="minorEastAsia" w:cstheme="minorEastAsia"/>
          <w:b w:val="0"/>
          <w:bCs/>
          <w:color w:val="auto"/>
          <w:sz w:val="24"/>
          <w:szCs w:val="24"/>
        </w:rPr>
        <w:t>学生已经掌握了长方形、正方形面积的计算方法，</w:t>
      </w:r>
      <w:r>
        <w:rPr>
          <w:rFonts w:hint="eastAsia" w:asciiTheme="minorEastAsia" w:hAnsiTheme="minorEastAsia" w:eastAsiaTheme="minorEastAsia" w:cstheme="minorEastAsia"/>
          <w:b w:val="0"/>
          <w:bCs/>
          <w:color w:val="auto"/>
          <w:sz w:val="24"/>
          <w:szCs w:val="24"/>
          <w:lang w:val="en-US" w:eastAsia="zh-CN"/>
        </w:rPr>
        <w:t>也学习了正方体的表面积，但是</w:t>
      </w:r>
      <w:r>
        <w:rPr>
          <w:rFonts w:hint="eastAsia" w:asciiTheme="minorEastAsia" w:hAnsiTheme="minorEastAsia" w:eastAsiaTheme="minorEastAsia" w:cstheme="minorEastAsia"/>
          <w:b w:val="0"/>
          <w:bCs/>
          <w:color w:val="auto"/>
          <w:sz w:val="24"/>
          <w:szCs w:val="24"/>
        </w:rPr>
        <w:t>表</w:t>
      </w:r>
      <w:bookmarkStart w:id="0" w:name="_GoBack"/>
      <w:bookmarkEnd w:id="0"/>
      <w:r>
        <w:rPr>
          <w:rFonts w:hint="eastAsia" w:asciiTheme="minorEastAsia" w:hAnsiTheme="minorEastAsia" w:eastAsiaTheme="minorEastAsia" w:cstheme="minorEastAsia"/>
          <w:b w:val="0"/>
          <w:bCs/>
          <w:color w:val="auto"/>
          <w:sz w:val="24"/>
          <w:szCs w:val="24"/>
        </w:rPr>
        <w:t>面积对于他们来说，</w:t>
      </w:r>
      <w:r>
        <w:rPr>
          <w:rFonts w:hint="eastAsia" w:asciiTheme="minorEastAsia" w:hAnsiTheme="minorEastAsia" w:cstheme="minorEastAsia"/>
          <w:b w:val="0"/>
          <w:bCs/>
          <w:color w:val="auto"/>
          <w:sz w:val="24"/>
          <w:szCs w:val="24"/>
          <w:lang w:val="en-US" w:eastAsia="zh-CN"/>
        </w:rPr>
        <w:t>仍然</w:t>
      </w:r>
      <w:r>
        <w:rPr>
          <w:rFonts w:hint="eastAsia" w:asciiTheme="minorEastAsia" w:hAnsiTheme="minorEastAsia" w:eastAsiaTheme="minorEastAsia" w:cstheme="minorEastAsia"/>
          <w:b w:val="0"/>
          <w:bCs/>
          <w:color w:val="auto"/>
          <w:sz w:val="24"/>
          <w:szCs w:val="24"/>
        </w:rPr>
        <w:t>是一个全新的概念，</w:t>
      </w:r>
      <w:r>
        <w:rPr>
          <w:rFonts w:hint="eastAsia" w:asciiTheme="minorEastAsia" w:hAnsiTheme="minorEastAsia" w:eastAsiaTheme="minorEastAsia" w:cstheme="minorEastAsia"/>
          <w:b w:val="0"/>
          <w:bCs/>
          <w:color w:val="auto"/>
          <w:sz w:val="24"/>
          <w:szCs w:val="24"/>
          <w:lang w:val="en-US" w:eastAsia="zh-CN"/>
        </w:rPr>
        <w:t>十分</w:t>
      </w:r>
      <w:r>
        <w:rPr>
          <w:rFonts w:hint="eastAsia" w:asciiTheme="minorEastAsia" w:hAnsiTheme="minorEastAsia" w:eastAsiaTheme="minorEastAsia" w:cstheme="minorEastAsia"/>
          <w:b w:val="0"/>
          <w:bCs/>
          <w:color w:val="auto"/>
          <w:sz w:val="24"/>
          <w:szCs w:val="24"/>
        </w:rPr>
        <w:t>抽象。虽然五年级学生的抽象思维有了一定的发展，但仍以形象思维为主，分析、归纳、概括的能力有待进一步加强。</w:t>
      </w: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leftChars="0" w:right="0" w:rightChars="0" w:firstLine="200"/>
        <w:jc w:val="both"/>
        <w:textAlignment w:val="auto"/>
        <w:outlineLvl w:val="9"/>
        <w:rPr>
          <w:rFonts w:hint="eastAsia" w:asciiTheme="minorEastAsia" w:hAnsiTheme="minorEastAsia" w:eastAsiaTheme="minorEastAsia" w:cstheme="minorEastAsia"/>
          <w:b w:val="0"/>
          <w:bCs/>
          <w:color w:val="auto"/>
          <w:sz w:val="24"/>
          <w:szCs w:val="24"/>
        </w:rPr>
      </w:pPr>
      <w:r>
        <w:rPr>
          <w:rFonts w:hint="eastAsia" w:asciiTheme="minorEastAsia" w:hAnsiTheme="minorEastAsia" w:eastAsiaTheme="minorEastAsia" w:cstheme="minorEastAsia"/>
          <w:b w:val="0"/>
          <w:bCs/>
          <w:color w:val="auto"/>
          <w:sz w:val="24"/>
          <w:szCs w:val="24"/>
        </w:rPr>
        <w:t>  遵照“新课标”的基本理念，结合本课的教材内容和学生实际情况，我确立了如下教学目标：</w:t>
      </w:r>
    </w:p>
    <w:p>
      <w:pPr>
        <w:keepNext w:val="0"/>
        <w:keepLines w:val="0"/>
        <w:pageBreakBefore w:val="0"/>
        <w:kinsoku/>
        <w:wordWrap/>
        <w:overflowPunct/>
        <w:topLinePunct w:val="0"/>
        <w:autoSpaceDE/>
        <w:autoSpaceDN/>
        <w:bidi w:val="0"/>
        <w:adjustRightInd/>
        <w:spacing w:line="360" w:lineRule="auto"/>
        <w:ind w:left="0" w:leftChars="0" w:right="0" w:rightChars="0"/>
        <w:jc w:val="left"/>
        <w:textAlignment w:val="auto"/>
        <w:rPr>
          <w:rFonts w:hint="eastAsia" w:asciiTheme="minorEastAsia" w:hAnsiTheme="minorEastAsia" w:eastAsiaTheme="minorEastAsia" w:cstheme="minorEastAsia"/>
          <w:b w:val="0"/>
          <w:bCs/>
          <w:color w:val="auto"/>
          <w:sz w:val="24"/>
          <w:szCs w:val="24"/>
        </w:rPr>
      </w:pPr>
      <w:r>
        <w:rPr>
          <w:rFonts w:hint="eastAsia" w:asciiTheme="minorEastAsia" w:hAnsiTheme="minorEastAsia" w:cstheme="minorEastAsia"/>
          <w:b w:val="0"/>
          <w:bCs/>
          <w:color w:val="auto"/>
          <w:sz w:val="24"/>
          <w:szCs w:val="24"/>
          <w:lang w:val="en-US" w:eastAsia="zh-CN"/>
        </w:rPr>
        <w:t xml:space="preserve">    </w:t>
      </w:r>
      <w:r>
        <w:rPr>
          <w:rFonts w:hint="eastAsia" w:asciiTheme="minorEastAsia" w:hAnsiTheme="minorEastAsia" w:eastAsiaTheme="minorEastAsia" w:cstheme="minorEastAsia"/>
          <w:b w:val="0"/>
          <w:bCs/>
          <w:color w:val="auto"/>
          <w:sz w:val="24"/>
          <w:szCs w:val="24"/>
        </w:rPr>
        <w:t>1．通过观察、操作、交流等活动，认识长方体表面积。</w:t>
      </w:r>
    </w:p>
    <w:p>
      <w:pPr>
        <w:keepNext w:val="0"/>
        <w:keepLines w:val="0"/>
        <w:pageBreakBefore w:val="0"/>
        <w:kinsoku/>
        <w:wordWrap/>
        <w:overflowPunct/>
        <w:topLinePunct w:val="0"/>
        <w:autoSpaceDE/>
        <w:autoSpaceDN/>
        <w:bidi w:val="0"/>
        <w:adjustRightInd/>
        <w:spacing w:line="360" w:lineRule="auto"/>
        <w:ind w:left="0" w:leftChars="0" w:right="0" w:rightChars="0"/>
        <w:jc w:val="left"/>
        <w:textAlignment w:val="auto"/>
        <w:rPr>
          <w:rFonts w:hint="eastAsia" w:asciiTheme="minorEastAsia" w:hAnsiTheme="minorEastAsia" w:eastAsiaTheme="minorEastAsia" w:cstheme="minorEastAsia"/>
          <w:b w:val="0"/>
          <w:bCs/>
          <w:color w:val="auto"/>
          <w:sz w:val="24"/>
          <w:szCs w:val="24"/>
        </w:rPr>
      </w:pPr>
      <w:r>
        <w:rPr>
          <w:rFonts w:hint="eastAsia" w:asciiTheme="minorEastAsia" w:hAnsiTheme="minorEastAsia" w:cstheme="minorEastAsia"/>
          <w:b w:val="0"/>
          <w:bCs/>
          <w:color w:val="auto"/>
          <w:sz w:val="24"/>
          <w:szCs w:val="24"/>
          <w:lang w:val="en-US" w:eastAsia="zh-CN"/>
        </w:rPr>
        <w:t xml:space="preserve">    </w:t>
      </w:r>
      <w:r>
        <w:rPr>
          <w:rFonts w:hint="eastAsia" w:asciiTheme="minorEastAsia" w:hAnsiTheme="minorEastAsia" w:eastAsiaTheme="minorEastAsia" w:cstheme="minorEastAsia"/>
          <w:b w:val="0"/>
          <w:bCs/>
          <w:color w:val="auto"/>
          <w:sz w:val="24"/>
          <w:szCs w:val="24"/>
        </w:rPr>
        <w:t>2．通过尝试、对比等策略，归纳长方体表面积的计算方法。</w:t>
      </w:r>
    </w:p>
    <w:p>
      <w:pPr>
        <w:keepNext w:val="0"/>
        <w:keepLines w:val="0"/>
        <w:pageBreakBefore w:val="0"/>
        <w:kinsoku/>
        <w:wordWrap/>
        <w:overflowPunct/>
        <w:topLinePunct w:val="0"/>
        <w:autoSpaceDE/>
        <w:autoSpaceDN/>
        <w:bidi w:val="0"/>
        <w:adjustRightInd/>
        <w:spacing w:line="360" w:lineRule="auto"/>
        <w:ind w:left="0" w:leftChars="0" w:right="0" w:rightChars="0"/>
        <w:jc w:val="left"/>
        <w:textAlignment w:val="auto"/>
        <w:rPr>
          <w:rFonts w:hint="eastAsia" w:asciiTheme="minorEastAsia" w:hAnsiTheme="minorEastAsia" w:eastAsiaTheme="minorEastAsia" w:cstheme="minorEastAsia"/>
          <w:b w:val="0"/>
          <w:bCs/>
          <w:color w:val="auto"/>
          <w:sz w:val="24"/>
          <w:szCs w:val="24"/>
        </w:rPr>
      </w:pPr>
      <w:r>
        <w:rPr>
          <w:rFonts w:hint="eastAsia" w:asciiTheme="minorEastAsia" w:hAnsiTheme="minorEastAsia" w:cstheme="minorEastAsia"/>
          <w:b w:val="0"/>
          <w:bCs/>
          <w:color w:val="auto"/>
          <w:sz w:val="24"/>
          <w:szCs w:val="24"/>
          <w:lang w:val="en-US" w:eastAsia="zh-CN"/>
        </w:rPr>
        <w:t xml:space="preserve">    </w:t>
      </w:r>
      <w:r>
        <w:rPr>
          <w:rFonts w:hint="eastAsia" w:asciiTheme="minorEastAsia" w:hAnsiTheme="minorEastAsia" w:eastAsiaTheme="minorEastAsia" w:cstheme="minorEastAsia"/>
          <w:b w:val="0"/>
          <w:bCs/>
          <w:color w:val="auto"/>
          <w:sz w:val="24"/>
          <w:szCs w:val="24"/>
        </w:rPr>
        <w:t xml:space="preserve">3．会用长方体表面积的计算方法解决生活中的相关问题。 </w:t>
      </w:r>
    </w:p>
    <w:p>
      <w:pPr>
        <w:keepNext w:val="0"/>
        <w:keepLines w:val="0"/>
        <w:pageBreakBefore w:val="0"/>
        <w:kinsoku/>
        <w:wordWrap/>
        <w:overflowPunct/>
        <w:topLinePunct w:val="0"/>
        <w:autoSpaceDE/>
        <w:autoSpaceDN/>
        <w:bidi w:val="0"/>
        <w:adjustRightInd/>
        <w:spacing w:line="360" w:lineRule="auto"/>
        <w:ind w:left="0" w:leftChars="0" w:right="0" w:rightChars="0"/>
        <w:jc w:val="left"/>
        <w:textAlignment w:val="auto"/>
        <w:rPr>
          <w:rFonts w:ascii="宋体" w:hAnsi="宋体"/>
          <w:b w:val="0"/>
          <w:bCs/>
          <w:sz w:val="24"/>
          <w:szCs w:val="24"/>
        </w:rPr>
      </w:pPr>
      <w:r>
        <w:rPr>
          <w:rFonts w:hint="eastAsia" w:ascii="宋体" w:hAnsi="宋体"/>
          <w:b w:val="0"/>
          <w:bCs/>
          <w:sz w:val="24"/>
          <w:szCs w:val="24"/>
          <w:lang w:val="en-US" w:eastAsia="zh-CN"/>
        </w:rPr>
        <w:t xml:space="preserve">    </w:t>
      </w:r>
      <w:r>
        <w:rPr>
          <w:rFonts w:hint="eastAsia" w:ascii="宋体" w:hAnsi="宋体"/>
          <w:b w:val="0"/>
          <w:bCs/>
          <w:sz w:val="24"/>
          <w:szCs w:val="24"/>
        </w:rPr>
        <w:t>教学重点：经历</w:t>
      </w:r>
      <w:r>
        <w:rPr>
          <w:rFonts w:ascii="宋体" w:hAnsi="宋体"/>
          <w:b w:val="0"/>
          <w:bCs/>
          <w:sz w:val="24"/>
          <w:szCs w:val="24"/>
        </w:rPr>
        <w:t>长方体表面积计算的过程并归纳计算方法。</w:t>
      </w:r>
    </w:p>
    <w:p>
      <w:pPr>
        <w:keepNext w:val="0"/>
        <w:keepLines w:val="0"/>
        <w:pageBreakBefore w:val="0"/>
        <w:kinsoku/>
        <w:wordWrap/>
        <w:overflowPunct/>
        <w:topLinePunct w:val="0"/>
        <w:autoSpaceDE/>
        <w:autoSpaceDN/>
        <w:bidi w:val="0"/>
        <w:adjustRightInd/>
        <w:spacing w:line="360" w:lineRule="auto"/>
        <w:ind w:left="0" w:leftChars="0" w:right="0" w:rightChars="0"/>
        <w:textAlignment w:val="auto"/>
        <w:rPr>
          <w:rFonts w:ascii="宋体" w:hAnsi="宋体"/>
          <w:b w:val="0"/>
          <w:bCs/>
          <w:sz w:val="24"/>
          <w:szCs w:val="24"/>
        </w:rPr>
      </w:pPr>
      <w:r>
        <w:rPr>
          <w:rFonts w:hint="eastAsia" w:ascii="宋体" w:hAnsi="宋体"/>
          <w:b w:val="0"/>
          <w:bCs/>
          <w:sz w:val="24"/>
          <w:szCs w:val="24"/>
          <w:lang w:val="en-US" w:eastAsia="zh-CN"/>
        </w:rPr>
        <w:t xml:space="preserve">    </w:t>
      </w:r>
      <w:r>
        <w:rPr>
          <w:rFonts w:hint="eastAsia" w:ascii="宋体" w:hAnsi="宋体"/>
          <w:b w:val="0"/>
          <w:bCs/>
          <w:sz w:val="24"/>
          <w:szCs w:val="24"/>
        </w:rPr>
        <w:t>教学难点：运用长方体表面积</w:t>
      </w:r>
      <w:r>
        <w:rPr>
          <w:rFonts w:ascii="宋体" w:hAnsi="宋体"/>
          <w:b w:val="0"/>
          <w:bCs/>
          <w:sz w:val="24"/>
          <w:szCs w:val="24"/>
        </w:rPr>
        <w:t>计算方法解决生活中的</w:t>
      </w:r>
      <w:r>
        <w:rPr>
          <w:rFonts w:hint="eastAsia" w:ascii="宋体" w:hAnsi="宋体"/>
          <w:b w:val="0"/>
          <w:bCs/>
          <w:sz w:val="24"/>
          <w:szCs w:val="24"/>
        </w:rPr>
        <w:t>相关</w:t>
      </w:r>
      <w:r>
        <w:rPr>
          <w:rFonts w:ascii="宋体" w:hAnsi="宋体"/>
          <w:b w:val="0"/>
          <w:bCs/>
          <w:sz w:val="24"/>
          <w:szCs w:val="24"/>
        </w:rPr>
        <w:t>问题。</w:t>
      </w: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leftChars="0" w:right="0" w:rightChars="0" w:firstLine="359" w:firstLineChars="171"/>
        <w:jc w:val="both"/>
        <w:textAlignment w:val="auto"/>
        <w:outlineLvl w:val="9"/>
        <w:rPr>
          <w:rFonts w:hint="eastAsia" w:asciiTheme="minorEastAsia" w:hAnsiTheme="minorEastAsia" w:eastAsiaTheme="minorEastAsia" w:cstheme="minorEastAsia"/>
          <w:b w:val="0"/>
          <w:bCs/>
          <w:color w:val="auto"/>
          <w:sz w:val="24"/>
          <w:szCs w:val="24"/>
        </w:rPr>
      </w:pPr>
      <w:r>
        <w:rPr>
          <w:rFonts w:hint="eastAsia" w:asciiTheme="minorEastAsia" w:hAnsiTheme="minorEastAsia" w:eastAsiaTheme="minorEastAsia" w:cstheme="minorEastAsia"/>
          <w:b w:val="0"/>
          <w:bCs/>
          <w:color w:val="auto"/>
          <w:sz w:val="24"/>
          <w:szCs w:val="24"/>
        </w:rPr>
        <w:t>为了使数学知识、思想和方法在学生的数学实践活动中得到理解与发展，这节课我主要采用小组合作</w:t>
      </w:r>
      <w:r>
        <w:rPr>
          <w:rFonts w:hint="eastAsia" w:asciiTheme="minorEastAsia" w:hAnsiTheme="minorEastAsia" w:cstheme="minorEastAsia"/>
          <w:b w:val="0"/>
          <w:bCs/>
          <w:color w:val="auto"/>
          <w:sz w:val="24"/>
          <w:szCs w:val="24"/>
          <w:lang w:eastAsia="zh-CN"/>
        </w:rPr>
        <w:t>、</w:t>
      </w:r>
      <w:r>
        <w:rPr>
          <w:rFonts w:hint="eastAsia" w:asciiTheme="minorEastAsia" w:hAnsiTheme="minorEastAsia" w:cstheme="minorEastAsia"/>
          <w:b w:val="0"/>
          <w:bCs/>
          <w:color w:val="auto"/>
          <w:sz w:val="24"/>
          <w:szCs w:val="24"/>
          <w:lang w:val="en-US" w:eastAsia="zh-CN"/>
        </w:rPr>
        <w:t>自主思考</w:t>
      </w:r>
      <w:r>
        <w:rPr>
          <w:rFonts w:hint="eastAsia" w:asciiTheme="minorEastAsia" w:hAnsiTheme="minorEastAsia" w:eastAsiaTheme="minorEastAsia" w:cstheme="minorEastAsia"/>
          <w:b w:val="0"/>
          <w:bCs/>
          <w:color w:val="auto"/>
          <w:sz w:val="24"/>
          <w:szCs w:val="24"/>
        </w:rPr>
        <w:t>的形式，实现师生互动，生生互动，为构建和谐的课堂气氛，培养学生的观察能力和归纳概括能力，培养学生探索能力和创新精神</w:t>
      </w:r>
      <w:r>
        <w:rPr>
          <w:rFonts w:hint="eastAsia" w:asciiTheme="minorEastAsia" w:hAnsiTheme="minorEastAsia" w:cstheme="minorEastAsia"/>
          <w:b w:val="0"/>
          <w:bCs/>
          <w:color w:val="auto"/>
          <w:sz w:val="24"/>
          <w:szCs w:val="24"/>
          <w:lang w:eastAsia="zh-CN"/>
        </w:rPr>
        <w:t>，</w:t>
      </w:r>
      <w:r>
        <w:rPr>
          <w:rFonts w:hint="eastAsia" w:asciiTheme="minorEastAsia" w:hAnsiTheme="minorEastAsia" w:eastAsiaTheme="minorEastAsia" w:cstheme="minorEastAsia"/>
          <w:b w:val="0"/>
          <w:bCs/>
          <w:color w:val="auto"/>
          <w:sz w:val="24"/>
          <w:szCs w:val="24"/>
        </w:rPr>
        <w:t>我设计了如下教学过程：</w:t>
      </w: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leftChars="0" w:right="0" w:rightChars="0" w:firstLine="420" w:firstLineChars="200"/>
        <w:jc w:val="both"/>
        <w:textAlignment w:val="auto"/>
        <w:outlineLvl w:val="9"/>
        <w:rPr>
          <w:rFonts w:hint="eastAsia" w:asciiTheme="minorEastAsia" w:hAnsiTheme="minorEastAsia" w:eastAsiaTheme="minorEastAsia" w:cstheme="minorEastAsia"/>
          <w:b w:val="0"/>
          <w:bCs/>
          <w:color w:val="auto"/>
          <w:sz w:val="24"/>
          <w:szCs w:val="24"/>
        </w:rPr>
      </w:pPr>
      <w:r>
        <w:rPr>
          <w:rFonts w:hint="eastAsia" w:asciiTheme="minorEastAsia" w:hAnsiTheme="minorEastAsia" w:eastAsiaTheme="minorEastAsia" w:cstheme="minorEastAsia"/>
          <w:b w:val="0"/>
          <w:bCs/>
          <w:color w:val="auto"/>
          <w:sz w:val="24"/>
          <w:szCs w:val="24"/>
        </w:rPr>
        <w:t>第一个环节：</w:t>
      </w:r>
      <w:r>
        <w:rPr>
          <w:rFonts w:hint="eastAsia" w:asciiTheme="minorEastAsia" w:hAnsiTheme="minorEastAsia" w:cstheme="minorEastAsia"/>
          <w:b w:val="0"/>
          <w:bCs/>
          <w:color w:val="auto"/>
          <w:sz w:val="24"/>
          <w:szCs w:val="24"/>
          <w:lang w:val="en-US" w:eastAsia="zh-CN"/>
        </w:rPr>
        <w:t>复习</w:t>
      </w:r>
      <w:r>
        <w:rPr>
          <w:rFonts w:hint="eastAsia" w:asciiTheme="minorEastAsia" w:hAnsiTheme="minorEastAsia" w:eastAsiaTheme="minorEastAsia" w:cstheme="minorEastAsia"/>
          <w:b w:val="0"/>
          <w:bCs/>
          <w:color w:val="auto"/>
          <w:sz w:val="24"/>
          <w:szCs w:val="24"/>
        </w:rPr>
        <w:t>。</w:t>
      </w:r>
    </w:p>
    <w:p>
      <w:pPr>
        <w:pStyle w:val="4"/>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leftChars="0" w:right="0" w:rightChars="0" w:firstLine="420" w:firstLineChars="200"/>
        <w:jc w:val="both"/>
        <w:textAlignment w:val="auto"/>
        <w:outlineLvl w:val="9"/>
        <w:rPr>
          <w:rFonts w:hint="eastAsia" w:asciiTheme="minorEastAsia" w:hAnsiTheme="minorEastAsia" w:eastAsiaTheme="minorEastAsia" w:cstheme="minorEastAsia"/>
          <w:b w:val="0"/>
          <w:bCs/>
          <w:color w:val="auto"/>
          <w:sz w:val="24"/>
          <w:szCs w:val="24"/>
        </w:rPr>
      </w:pPr>
      <w:r>
        <w:rPr>
          <w:rFonts w:hint="eastAsia" w:asciiTheme="minorEastAsia" w:hAnsiTheme="minorEastAsia" w:cstheme="minorEastAsia"/>
          <w:b w:val="0"/>
          <w:bCs/>
          <w:color w:val="auto"/>
          <w:kern w:val="0"/>
          <w:sz w:val="24"/>
          <w:szCs w:val="24"/>
          <w:lang w:val="en-US" w:eastAsia="zh-CN"/>
        </w:rPr>
        <w:t>一开始我以旧知识“正方体的表面积”引入，通过提问“什么是正方体的表面积”“怎么算”，让学生把所学的知识轻松地迁移到新课中来，并继续提问“你来猜猜什么是长方体的表面积”，</w:t>
      </w:r>
      <w:r>
        <w:rPr>
          <w:rFonts w:hint="eastAsia" w:asciiTheme="minorEastAsia" w:hAnsiTheme="minorEastAsia" w:eastAsiaTheme="minorEastAsia" w:cstheme="minorEastAsia"/>
          <w:b w:val="0"/>
          <w:bCs/>
          <w:color w:val="auto"/>
          <w:kern w:val="0"/>
          <w:sz w:val="24"/>
          <w:szCs w:val="24"/>
        </w:rPr>
        <w:t>从而引出课题——</w:t>
      </w:r>
      <w:r>
        <w:rPr>
          <w:rFonts w:hint="eastAsia" w:asciiTheme="minorEastAsia" w:hAnsiTheme="minorEastAsia" w:eastAsiaTheme="minorEastAsia" w:cstheme="minorEastAsia"/>
          <w:b w:val="0"/>
          <w:bCs/>
          <w:color w:val="auto"/>
          <w:sz w:val="24"/>
          <w:szCs w:val="24"/>
        </w:rPr>
        <w:t>长方体的表面积。</w:t>
      </w: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leftChars="0" w:right="0" w:rightChars="0" w:firstLine="407" w:firstLineChars="194"/>
        <w:jc w:val="both"/>
        <w:textAlignment w:val="auto"/>
        <w:outlineLvl w:val="9"/>
        <w:rPr>
          <w:rFonts w:hint="eastAsia" w:asciiTheme="minorEastAsia" w:hAnsiTheme="minorEastAsia" w:eastAsiaTheme="minorEastAsia" w:cstheme="minorEastAsia"/>
          <w:b w:val="0"/>
          <w:bCs/>
          <w:color w:val="auto"/>
          <w:sz w:val="24"/>
          <w:szCs w:val="24"/>
        </w:rPr>
      </w:pPr>
      <w:r>
        <w:rPr>
          <w:rFonts w:hint="eastAsia" w:asciiTheme="minorEastAsia" w:hAnsiTheme="minorEastAsia" w:eastAsiaTheme="minorEastAsia" w:cstheme="minorEastAsia"/>
          <w:b w:val="0"/>
          <w:bCs/>
          <w:color w:val="auto"/>
          <w:sz w:val="24"/>
          <w:szCs w:val="24"/>
        </w:rPr>
        <w:t>第二个环节：</w:t>
      </w:r>
      <w:r>
        <w:rPr>
          <w:rFonts w:hint="eastAsia" w:asciiTheme="minorEastAsia" w:hAnsiTheme="minorEastAsia" w:cstheme="minorEastAsia"/>
          <w:b w:val="0"/>
          <w:bCs/>
          <w:color w:val="auto"/>
          <w:sz w:val="24"/>
          <w:szCs w:val="24"/>
          <w:lang w:val="en-US" w:eastAsia="zh-CN"/>
        </w:rPr>
        <w:t>探究</w:t>
      </w: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leftChars="0" w:right="0" w:rightChars="0" w:firstLine="420" w:firstLineChars="200"/>
        <w:jc w:val="both"/>
        <w:textAlignment w:val="auto"/>
        <w:outlineLvl w:val="9"/>
        <w:rPr>
          <w:rFonts w:hint="eastAsia" w:asciiTheme="minorEastAsia" w:hAnsiTheme="minorEastAsia" w:eastAsiaTheme="minorEastAsia" w:cstheme="minorEastAsia"/>
          <w:b w:val="0"/>
          <w:bCs/>
          <w:color w:val="auto"/>
          <w:sz w:val="24"/>
          <w:szCs w:val="24"/>
        </w:rPr>
      </w:pPr>
      <w:r>
        <w:rPr>
          <w:rFonts w:hint="eastAsia" w:asciiTheme="minorEastAsia" w:hAnsiTheme="minorEastAsia" w:eastAsiaTheme="minorEastAsia" w:cstheme="minorEastAsia"/>
          <w:b w:val="0"/>
          <w:bCs/>
          <w:color w:val="auto"/>
          <w:sz w:val="24"/>
          <w:szCs w:val="24"/>
        </w:rPr>
        <w:t>开放的情景和问题，学生往往会有更宽广的视野和活跃的思维</w:t>
      </w:r>
      <w:r>
        <w:rPr>
          <w:rFonts w:hint="eastAsia" w:asciiTheme="minorEastAsia" w:hAnsiTheme="minorEastAsia" w:cstheme="minorEastAsia"/>
          <w:b w:val="0"/>
          <w:bCs/>
          <w:color w:val="auto"/>
          <w:sz w:val="24"/>
          <w:szCs w:val="24"/>
          <w:lang w:eastAsia="zh-CN"/>
        </w:rPr>
        <w:t>，</w:t>
      </w:r>
      <w:r>
        <w:rPr>
          <w:rFonts w:hint="eastAsia" w:asciiTheme="minorEastAsia" w:hAnsiTheme="minorEastAsia" w:eastAsiaTheme="minorEastAsia" w:cstheme="minorEastAsia"/>
          <w:b w:val="0"/>
          <w:bCs/>
          <w:color w:val="auto"/>
          <w:sz w:val="24"/>
          <w:szCs w:val="24"/>
        </w:rPr>
        <w:t>因此我给学生提供足够的时间和空间去探索，去发现问题、解决问题，经历知识的产生、形成过程</w:t>
      </w:r>
      <w:r>
        <w:rPr>
          <w:rFonts w:hint="eastAsia" w:asciiTheme="minorEastAsia" w:hAnsiTheme="minorEastAsia" w:cstheme="minorEastAsia"/>
          <w:b w:val="0"/>
          <w:bCs/>
          <w:color w:val="auto"/>
          <w:sz w:val="24"/>
          <w:szCs w:val="24"/>
          <w:lang w:eastAsia="zh-CN"/>
        </w:rPr>
        <w:t>。</w:t>
      </w:r>
      <w:r>
        <w:rPr>
          <w:rFonts w:hint="eastAsia" w:asciiTheme="minorEastAsia" w:hAnsiTheme="minorEastAsia" w:eastAsiaTheme="minorEastAsia" w:cstheme="minorEastAsia"/>
          <w:b w:val="0"/>
          <w:bCs/>
          <w:color w:val="auto"/>
          <w:sz w:val="24"/>
          <w:szCs w:val="24"/>
        </w:rPr>
        <w:t>在这个教学环节，我放手让学生开展小组合作学习</w:t>
      </w:r>
      <w:r>
        <w:rPr>
          <w:rFonts w:hint="eastAsia" w:asciiTheme="minorEastAsia" w:hAnsiTheme="minorEastAsia" w:cstheme="minorEastAsia"/>
          <w:b w:val="0"/>
          <w:bCs/>
          <w:color w:val="auto"/>
          <w:sz w:val="24"/>
          <w:szCs w:val="24"/>
          <w:lang w:eastAsia="zh-CN"/>
        </w:rPr>
        <w:t>，在小组中交流“你准备怎么算这个长方体的表面积”，</w:t>
      </w:r>
      <w:r>
        <w:rPr>
          <w:rFonts w:hint="eastAsia" w:asciiTheme="minorEastAsia" w:hAnsiTheme="minorEastAsia" w:eastAsiaTheme="minorEastAsia" w:cstheme="minorEastAsia"/>
          <w:b w:val="0"/>
          <w:bCs/>
          <w:color w:val="auto"/>
          <w:sz w:val="24"/>
          <w:szCs w:val="24"/>
        </w:rPr>
        <w:t>让他们利用</w:t>
      </w:r>
      <w:r>
        <w:rPr>
          <w:rFonts w:hint="eastAsia" w:asciiTheme="minorEastAsia" w:hAnsiTheme="minorEastAsia" w:cstheme="minorEastAsia"/>
          <w:b w:val="0"/>
          <w:bCs/>
          <w:color w:val="auto"/>
          <w:sz w:val="24"/>
          <w:szCs w:val="24"/>
          <w:lang w:eastAsia="zh-CN"/>
        </w:rPr>
        <w:t>展开图</w:t>
      </w:r>
      <w:r>
        <w:rPr>
          <w:rFonts w:hint="eastAsia" w:asciiTheme="minorEastAsia" w:hAnsiTheme="minorEastAsia" w:eastAsiaTheme="minorEastAsia" w:cstheme="minorEastAsia"/>
          <w:b w:val="0"/>
          <w:bCs/>
          <w:color w:val="auto"/>
          <w:sz w:val="24"/>
          <w:szCs w:val="24"/>
        </w:rPr>
        <w:t>，通过看一看、</w:t>
      </w:r>
      <w:r>
        <w:rPr>
          <w:rFonts w:hint="eastAsia" w:asciiTheme="minorEastAsia" w:hAnsiTheme="minorEastAsia" w:cstheme="minorEastAsia"/>
          <w:b w:val="0"/>
          <w:bCs/>
          <w:color w:val="auto"/>
          <w:sz w:val="24"/>
          <w:szCs w:val="24"/>
          <w:lang w:eastAsia="zh-CN"/>
        </w:rPr>
        <w:t>折一折</w:t>
      </w:r>
      <w:r>
        <w:rPr>
          <w:rFonts w:hint="eastAsia" w:asciiTheme="minorEastAsia" w:hAnsiTheme="minorEastAsia" w:eastAsiaTheme="minorEastAsia" w:cstheme="minorEastAsia"/>
          <w:b w:val="0"/>
          <w:bCs/>
          <w:color w:val="auto"/>
          <w:sz w:val="24"/>
          <w:szCs w:val="24"/>
        </w:rPr>
        <w:t>，并结合它的基本特征和表面积的意义，探索长方体表面积的计算方法。期间，我参与到学生的活动中去，指导他们的实践，倾听他们的发言，鼓励他们积极思考，引导他们想出更多更好的方法</w:t>
      </w:r>
      <w:r>
        <w:rPr>
          <w:rFonts w:hint="eastAsia" w:asciiTheme="minorEastAsia" w:hAnsiTheme="minorEastAsia" w:cstheme="minorEastAsia"/>
          <w:b w:val="0"/>
          <w:bCs/>
          <w:color w:val="auto"/>
          <w:sz w:val="24"/>
          <w:szCs w:val="24"/>
          <w:lang w:eastAsia="zh-CN"/>
        </w:rPr>
        <w:t>，</w:t>
      </w:r>
      <w:r>
        <w:rPr>
          <w:rFonts w:hint="eastAsia" w:asciiTheme="minorEastAsia" w:hAnsiTheme="minorEastAsia" w:eastAsiaTheme="minorEastAsia" w:cstheme="minorEastAsia"/>
          <w:b w:val="0"/>
          <w:bCs/>
          <w:color w:val="auto"/>
          <w:sz w:val="24"/>
          <w:szCs w:val="24"/>
        </w:rPr>
        <w:t>让</w:t>
      </w:r>
      <w:r>
        <w:rPr>
          <w:rFonts w:hint="eastAsia" w:asciiTheme="minorEastAsia" w:hAnsiTheme="minorEastAsia" w:cstheme="minorEastAsia"/>
          <w:b w:val="0"/>
          <w:bCs/>
          <w:color w:val="auto"/>
          <w:sz w:val="24"/>
          <w:szCs w:val="24"/>
          <w:lang w:eastAsia="zh-CN"/>
        </w:rPr>
        <w:t>思路清晰的学生先</w:t>
      </w:r>
      <w:r>
        <w:rPr>
          <w:rFonts w:hint="eastAsia" w:asciiTheme="minorEastAsia" w:hAnsiTheme="minorEastAsia" w:eastAsiaTheme="minorEastAsia" w:cstheme="minorEastAsia"/>
          <w:b w:val="0"/>
          <w:bCs/>
          <w:color w:val="auto"/>
          <w:sz w:val="24"/>
          <w:szCs w:val="24"/>
        </w:rPr>
        <w:t>汇报</w:t>
      </w:r>
      <w:r>
        <w:rPr>
          <w:rFonts w:hint="eastAsia" w:asciiTheme="minorEastAsia" w:hAnsiTheme="minorEastAsia" w:cstheme="minorEastAsia"/>
          <w:b w:val="0"/>
          <w:bCs/>
          <w:color w:val="auto"/>
          <w:sz w:val="24"/>
          <w:szCs w:val="24"/>
          <w:lang w:eastAsia="zh-CN"/>
        </w:rPr>
        <w:t>讨论结果，在学生思路差不多形成的时候，让他们把自己的想法用算式写下来</w:t>
      </w:r>
      <w:r>
        <w:rPr>
          <w:rFonts w:hint="eastAsia" w:asciiTheme="minorEastAsia" w:hAnsiTheme="minorEastAsia" w:eastAsiaTheme="minorEastAsia" w:cstheme="minorEastAsia"/>
          <w:b w:val="0"/>
          <w:bCs/>
          <w:color w:val="auto"/>
          <w:sz w:val="24"/>
          <w:szCs w:val="24"/>
        </w:rPr>
        <w:t>，</w:t>
      </w:r>
      <w:r>
        <w:rPr>
          <w:rFonts w:hint="eastAsia" w:asciiTheme="minorEastAsia" w:hAnsiTheme="minorEastAsia" w:cstheme="minorEastAsia"/>
          <w:b w:val="0"/>
          <w:bCs/>
          <w:color w:val="auto"/>
          <w:sz w:val="24"/>
          <w:szCs w:val="24"/>
          <w:lang w:eastAsia="zh-CN"/>
        </w:rPr>
        <w:t>预设的方法有两种：</w:t>
      </w: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leftChars="0" w:right="0" w:rightChars="0" w:firstLine="420" w:firstLineChars="200"/>
        <w:jc w:val="both"/>
        <w:textAlignment w:val="auto"/>
        <w:outlineLvl w:val="9"/>
        <w:rPr>
          <w:rFonts w:hint="eastAsia" w:asciiTheme="minorEastAsia" w:hAnsiTheme="minorEastAsia" w:eastAsiaTheme="minorEastAsia" w:cstheme="minorEastAsia"/>
          <w:b w:val="0"/>
          <w:bCs/>
          <w:color w:val="auto"/>
          <w:sz w:val="24"/>
          <w:szCs w:val="24"/>
        </w:rPr>
      </w:pPr>
      <w:r>
        <w:rPr>
          <w:rFonts w:hint="eastAsia" w:asciiTheme="minorEastAsia" w:hAnsiTheme="minorEastAsia" w:eastAsiaTheme="minorEastAsia" w:cstheme="minorEastAsia"/>
          <w:b w:val="0"/>
          <w:bCs/>
          <w:color w:val="auto"/>
          <w:kern w:val="0"/>
          <w:sz w:val="24"/>
          <w:szCs w:val="24"/>
        </w:rPr>
        <w:t xml:space="preserve">第一种：用上下面的面积加前后面的面积再加左右面的面积，从而得到：长方体的表面积 </w:t>
      </w:r>
      <w:r>
        <w:rPr>
          <w:rFonts w:hint="eastAsia" w:asciiTheme="minorEastAsia" w:hAnsiTheme="minorEastAsia" w:eastAsiaTheme="minorEastAsia" w:cstheme="minorEastAsia"/>
          <w:b w:val="0"/>
          <w:bCs/>
          <w:color w:val="auto"/>
          <w:kern w:val="0"/>
          <w:sz w:val="24"/>
          <w:szCs w:val="24"/>
          <w:lang w:val="en-US"/>
        </w:rPr>
        <w:t xml:space="preserve">= </w:t>
      </w:r>
      <w:r>
        <w:rPr>
          <w:rFonts w:hint="eastAsia" w:asciiTheme="minorEastAsia" w:hAnsiTheme="minorEastAsia" w:eastAsiaTheme="minorEastAsia" w:cstheme="minorEastAsia"/>
          <w:b w:val="0"/>
          <w:bCs/>
          <w:color w:val="auto"/>
          <w:kern w:val="0"/>
          <w:sz w:val="24"/>
          <w:szCs w:val="24"/>
        </w:rPr>
        <w:t>长×宽×</w:t>
      </w:r>
      <w:r>
        <w:rPr>
          <w:rFonts w:hint="eastAsia" w:asciiTheme="minorEastAsia" w:hAnsiTheme="minorEastAsia" w:eastAsiaTheme="minorEastAsia" w:cstheme="minorEastAsia"/>
          <w:b w:val="0"/>
          <w:bCs/>
          <w:color w:val="auto"/>
          <w:kern w:val="0"/>
          <w:sz w:val="24"/>
          <w:szCs w:val="24"/>
          <w:lang w:val="en-US"/>
        </w:rPr>
        <w:t>2+</w:t>
      </w:r>
      <w:r>
        <w:rPr>
          <w:rFonts w:hint="eastAsia" w:asciiTheme="minorEastAsia" w:hAnsiTheme="minorEastAsia" w:eastAsiaTheme="minorEastAsia" w:cstheme="minorEastAsia"/>
          <w:b w:val="0"/>
          <w:bCs/>
          <w:color w:val="auto"/>
          <w:kern w:val="0"/>
          <w:sz w:val="24"/>
          <w:szCs w:val="24"/>
        </w:rPr>
        <w:t>长×高×</w:t>
      </w:r>
      <w:r>
        <w:rPr>
          <w:rFonts w:hint="eastAsia" w:asciiTheme="minorEastAsia" w:hAnsiTheme="minorEastAsia" w:eastAsiaTheme="minorEastAsia" w:cstheme="minorEastAsia"/>
          <w:b w:val="0"/>
          <w:bCs/>
          <w:color w:val="auto"/>
          <w:kern w:val="0"/>
          <w:sz w:val="24"/>
          <w:szCs w:val="24"/>
          <w:lang w:val="en-US"/>
        </w:rPr>
        <w:t>2+</w:t>
      </w:r>
      <w:r>
        <w:rPr>
          <w:rFonts w:hint="eastAsia" w:asciiTheme="minorEastAsia" w:hAnsiTheme="minorEastAsia" w:eastAsiaTheme="minorEastAsia" w:cstheme="minorEastAsia"/>
          <w:b w:val="0"/>
          <w:bCs/>
          <w:color w:val="auto"/>
          <w:kern w:val="0"/>
          <w:sz w:val="24"/>
          <w:szCs w:val="24"/>
        </w:rPr>
        <w:t>宽×高×</w:t>
      </w:r>
      <w:r>
        <w:rPr>
          <w:rFonts w:hint="eastAsia" w:asciiTheme="minorEastAsia" w:hAnsiTheme="minorEastAsia" w:eastAsiaTheme="minorEastAsia" w:cstheme="minorEastAsia"/>
          <w:b w:val="0"/>
          <w:bCs/>
          <w:color w:val="auto"/>
          <w:kern w:val="0"/>
          <w:sz w:val="24"/>
          <w:szCs w:val="24"/>
          <w:lang w:val="en-US"/>
        </w:rPr>
        <w:t>2</w:t>
      </w:r>
      <w:r>
        <w:rPr>
          <w:rFonts w:hint="eastAsia" w:asciiTheme="minorEastAsia" w:hAnsiTheme="minorEastAsia" w:eastAsiaTheme="minorEastAsia" w:cstheme="minorEastAsia"/>
          <w:b w:val="0"/>
          <w:bCs/>
          <w:color w:val="auto"/>
          <w:kern w:val="0"/>
          <w:sz w:val="24"/>
          <w:szCs w:val="24"/>
        </w:rPr>
        <w:t>；第</w:t>
      </w:r>
      <w:r>
        <w:rPr>
          <w:rFonts w:hint="eastAsia" w:asciiTheme="minorEastAsia" w:hAnsiTheme="minorEastAsia" w:cstheme="minorEastAsia"/>
          <w:b w:val="0"/>
          <w:bCs/>
          <w:color w:val="auto"/>
          <w:kern w:val="0"/>
          <w:sz w:val="24"/>
          <w:szCs w:val="24"/>
          <w:lang w:eastAsia="zh-CN"/>
        </w:rPr>
        <w:t>二</w:t>
      </w:r>
      <w:r>
        <w:rPr>
          <w:rFonts w:hint="eastAsia" w:asciiTheme="minorEastAsia" w:hAnsiTheme="minorEastAsia" w:eastAsiaTheme="minorEastAsia" w:cstheme="minorEastAsia"/>
          <w:b w:val="0"/>
          <w:bCs/>
          <w:color w:val="auto"/>
          <w:kern w:val="0"/>
          <w:sz w:val="24"/>
          <w:szCs w:val="24"/>
        </w:rPr>
        <w:t>种：上、前、左面的面积和乘</w:t>
      </w:r>
      <w:r>
        <w:rPr>
          <w:rFonts w:hint="eastAsia" w:asciiTheme="minorEastAsia" w:hAnsiTheme="minorEastAsia" w:eastAsiaTheme="minorEastAsia" w:cstheme="minorEastAsia"/>
          <w:b w:val="0"/>
          <w:bCs/>
          <w:color w:val="auto"/>
          <w:kern w:val="0"/>
          <w:sz w:val="24"/>
          <w:szCs w:val="24"/>
          <w:lang w:val="en-US"/>
        </w:rPr>
        <w:t>2</w:t>
      </w:r>
      <w:r>
        <w:rPr>
          <w:rFonts w:hint="eastAsia" w:asciiTheme="minorEastAsia" w:hAnsiTheme="minorEastAsia" w:eastAsiaTheme="minorEastAsia" w:cstheme="minorEastAsia"/>
          <w:b w:val="0"/>
          <w:bCs/>
          <w:color w:val="auto"/>
          <w:kern w:val="0"/>
          <w:sz w:val="24"/>
          <w:szCs w:val="24"/>
        </w:rPr>
        <w:t>，</w:t>
      </w:r>
      <w:r>
        <w:rPr>
          <w:rFonts w:hint="eastAsia" w:asciiTheme="minorEastAsia" w:hAnsiTheme="minorEastAsia" w:cstheme="minorEastAsia"/>
          <w:b w:val="0"/>
          <w:bCs/>
          <w:color w:val="auto"/>
          <w:kern w:val="0"/>
          <w:sz w:val="24"/>
          <w:szCs w:val="24"/>
          <w:lang w:eastAsia="zh-CN"/>
        </w:rPr>
        <w:t>学生</w:t>
      </w:r>
      <w:r>
        <w:rPr>
          <w:rFonts w:hint="eastAsia" w:asciiTheme="minorEastAsia" w:hAnsiTheme="minorEastAsia" w:eastAsiaTheme="minorEastAsia" w:cstheme="minorEastAsia"/>
          <w:b w:val="0"/>
          <w:bCs/>
          <w:color w:val="auto"/>
          <w:kern w:val="0"/>
          <w:sz w:val="24"/>
          <w:szCs w:val="24"/>
        </w:rPr>
        <w:t>发现</w:t>
      </w:r>
      <w:r>
        <w:rPr>
          <w:rFonts w:hint="eastAsia" w:asciiTheme="minorEastAsia" w:hAnsiTheme="minorEastAsia" w:cstheme="minorEastAsia"/>
          <w:b w:val="0"/>
          <w:bCs/>
          <w:color w:val="auto"/>
          <w:kern w:val="0"/>
          <w:sz w:val="24"/>
          <w:szCs w:val="24"/>
          <w:lang w:eastAsia="zh-CN"/>
        </w:rPr>
        <w:t>长方体表面积的计算方法是多样化的，</w:t>
      </w:r>
      <w:r>
        <w:rPr>
          <w:rFonts w:hint="eastAsia" w:asciiTheme="minorEastAsia" w:hAnsiTheme="minorEastAsia" w:eastAsiaTheme="minorEastAsia" w:cstheme="minorEastAsia"/>
          <w:b w:val="0"/>
          <w:bCs/>
          <w:color w:val="auto"/>
          <w:sz w:val="24"/>
          <w:szCs w:val="24"/>
        </w:rPr>
        <w:t>接着，我让学生</w:t>
      </w:r>
      <w:r>
        <w:rPr>
          <w:rFonts w:hint="eastAsia" w:asciiTheme="minorEastAsia" w:hAnsiTheme="minorEastAsia" w:cstheme="minorEastAsia"/>
          <w:b w:val="0"/>
          <w:bCs/>
          <w:color w:val="auto"/>
          <w:sz w:val="24"/>
          <w:szCs w:val="24"/>
          <w:lang w:eastAsia="zh-CN"/>
        </w:rPr>
        <w:t>根据自己是算法归纳出长方体的表面积公式，</w:t>
      </w:r>
      <w:r>
        <w:rPr>
          <w:rFonts w:hint="eastAsia" w:asciiTheme="minorEastAsia" w:hAnsiTheme="minorEastAsia" w:eastAsiaTheme="minorEastAsia" w:cstheme="minorEastAsia"/>
          <w:b w:val="0"/>
          <w:bCs/>
          <w:color w:val="auto"/>
          <w:sz w:val="24"/>
          <w:szCs w:val="24"/>
        </w:rPr>
        <w:t>通过</w:t>
      </w:r>
      <w:r>
        <w:rPr>
          <w:rFonts w:hint="eastAsia" w:asciiTheme="minorEastAsia" w:hAnsiTheme="minorEastAsia" w:cstheme="minorEastAsia"/>
          <w:b w:val="0"/>
          <w:bCs/>
          <w:color w:val="auto"/>
          <w:sz w:val="24"/>
          <w:szCs w:val="24"/>
          <w:lang w:eastAsia="zh-CN"/>
        </w:rPr>
        <w:t>对两个公式的</w:t>
      </w:r>
      <w:r>
        <w:rPr>
          <w:rFonts w:hint="eastAsia" w:asciiTheme="minorEastAsia" w:hAnsiTheme="minorEastAsia" w:eastAsiaTheme="minorEastAsia" w:cstheme="minorEastAsia"/>
          <w:b w:val="0"/>
          <w:bCs/>
          <w:color w:val="auto"/>
          <w:sz w:val="24"/>
          <w:szCs w:val="24"/>
        </w:rPr>
        <w:t>分析、比较，选择</w:t>
      </w:r>
      <w:r>
        <w:rPr>
          <w:rFonts w:hint="eastAsia" w:asciiTheme="minorEastAsia" w:hAnsiTheme="minorEastAsia" w:cstheme="minorEastAsia"/>
          <w:b w:val="0"/>
          <w:bCs/>
          <w:color w:val="auto"/>
          <w:sz w:val="24"/>
          <w:szCs w:val="24"/>
          <w:lang w:eastAsia="zh-CN"/>
        </w:rPr>
        <w:t>，更加深刻地体会两个公式的意义。</w:t>
      </w: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leftChars="0" w:right="0" w:rightChars="0" w:firstLine="407" w:firstLineChars="194"/>
        <w:jc w:val="both"/>
        <w:textAlignment w:val="auto"/>
        <w:outlineLvl w:val="9"/>
        <w:rPr>
          <w:rFonts w:hint="eastAsia" w:asciiTheme="minorEastAsia" w:hAnsiTheme="minorEastAsia" w:cstheme="minorEastAsia"/>
          <w:b w:val="0"/>
          <w:bCs/>
          <w:color w:val="auto"/>
          <w:sz w:val="24"/>
          <w:szCs w:val="24"/>
          <w:lang w:eastAsia="zh-CN"/>
        </w:rPr>
      </w:pPr>
      <w:r>
        <w:rPr>
          <w:rFonts w:hint="eastAsia" w:asciiTheme="minorEastAsia" w:hAnsiTheme="minorEastAsia" w:cstheme="minorEastAsia"/>
          <w:b w:val="0"/>
          <w:bCs/>
          <w:color w:val="auto"/>
          <w:sz w:val="24"/>
          <w:szCs w:val="24"/>
          <w:lang w:eastAsia="zh-CN"/>
        </w:rPr>
        <w:t>第三个环节——巩固新知，分“基础练习”和“变式练习”两层。</w:t>
      </w:r>
    </w:p>
    <w:p>
      <w:pPr>
        <w:pStyle w:val="4"/>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leftChars="0" w:right="0" w:rightChars="0" w:firstLine="420" w:firstLineChars="200"/>
        <w:jc w:val="both"/>
        <w:textAlignment w:val="auto"/>
        <w:outlineLvl w:val="9"/>
        <w:rPr>
          <w:rFonts w:hint="eastAsia" w:asciiTheme="minorEastAsia" w:hAnsiTheme="minorEastAsia" w:eastAsiaTheme="minorEastAsia" w:cstheme="minorEastAsia"/>
          <w:b w:val="0"/>
          <w:bCs/>
          <w:color w:val="auto"/>
          <w:sz w:val="24"/>
          <w:szCs w:val="24"/>
        </w:rPr>
      </w:pPr>
      <w:r>
        <w:rPr>
          <w:rFonts w:hint="eastAsia" w:asciiTheme="minorEastAsia" w:hAnsiTheme="minorEastAsia" w:eastAsiaTheme="minorEastAsia" w:cstheme="minorEastAsia"/>
          <w:b w:val="0"/>
          <w:bCs/>
          <w:color w:val="auto"/>
          <w:sz w:val="24"/>
          <w:szCs w:val="24"/>
        </w:rPr>
        <w:t>第一层：基础练习，照顾全面。</w:t>
      </w:r>
      <w:r>
        <w:rPr>
          <w:rFonts w:hint="eastAsia" w:asciiTheme="minorEastAsia" w:hAnsiTheme="minorEastAsia" w:cstheme="minorEastAsia"/>
          <w:b w:val="0"/>
          <w:bCs/>
          <w:color w:val="auto"/>
          <w:sz w:val="24"/>
          <w:szCs w:val="24"/>
          <w:lang w:eastAsia="zh-CN"/>
        </w:rPr>
        <w:t>第一道应用题是计算长方体纸盒的表面积，属于基础题</w:t>
      </w:r>
      <w:r>
        <w:rPr>
          <w:rFonts w:hint="eastAsia" w:asciiTheme="minorEastAsia" w:hAnsiTheme="minorEastAsia" w:eastAsiaTheme="minorEastAsia" w:cstheme="minorEastAsia"/>
          <w:b w:val="0"/>
          <w:bCs/>
          <w:color w:val="auto"/>
          <w:sz w:val="24"/>
          <w:szCs w:val="24"/>
        </w:rPr>
        <w:t>，我继续放手让学生从刚才发现的方法里选择自己最喜欢的方法来解决，让学生初步尝到成功的喜悦。</w:t>
      </w:r>
      <w:r>
        <w:rPr>
          <w:rFonts w:hint="eastAsia" w:asciiTheme="minorEastAsia" w:hAnsiTheme="minorEastAsia" w:eastAsiaTheme="minorEastAsia" w:cstheme="minorEastAsia"/>
          <w:b w:val="0"/>
          <w:bCs/>
          <w:color w:val="auto"/>
          <w:kern w:val="0"/>
          <w:sz w:val="24"/>
          <w:szCs w:val="24"/>
        </w:rPr>
        <w:t>第二层：发散思维</w:t>
      </w:r>
      <w:r>
        <w:rPr>
          <w:rFonts w:hint="eastAsia" w:asciiTheme="minorEastAsia" w:hAnsiTheme="minorEastAsia" w:cstheme="minorEastAsia"/>
          <w:b w:val="0"/>
          <w:bCs/>
          <w:color w:val="auto"/>
          <w:kern w:val="0"/>
          <w:sz w:val="24"/>
          <w:szCs w:val="24"/>
          <w:lang w:eastAsia="zh-CN"/>
        </w:rPr>
        <w:t>、灵活变通</w:t>
      </w:r>
      <w:r>
        <w:rPr>
          <w:rFonts w:hint="eastAsia" w:asciiTheme="minorEastAsia" w:hAnsiTheme="minorEastAsia" w:eastAsiaTheme="minorEastAsia" w:cstheme="minorEastAsia"/>
          <w:b w:val="0"/>
          <w:bCs/>
          <w:color w:val="auto"/>
          <w:kern w:val="0"/>
          <w:sz w:val="24"/>
          <w:szCs w:val="24"/>
        </w:rPr>
        <w:t>。</w:t>
      </w:r>
      <w:r>
        <w:rPr>
          <w:rFonts w:hint="eastAsia" w:ascii="宋体" w:hAnsi="宋体" w:cs="宋体"/>
          <w:sz w:val="24"/>
          <w:szCs w:val="24"/>
          <w:lang w:val="en-US" w:eastAsia="zh-CN"/>
        </w:rPr>
        <w:t>我设计了两道</w:t>
      </w:r>
      <w:r>
        <w:rPr>
          <w:rFonts w:hint="eastAsia" w:asciiTheme="minorEastAsia" w:hAnsiTheme="minorEastAsia" w:cstheme="minorEastAsia"/>
          <w:b w:val="0"/>
          <w:bCs/>
          <w:color w:val="auto"/>
          <w:sz w:val="24"/>
          <w:szCs w:val="24"/>
          <w:lang w:eastAsia="zh-CN"/>
        </w:rPr>
        <w:t>和</w:t>
      </w:r>
      <w:r>
        <w:rPr>
          <w:rFonts w:hint="eastAsia" w:asciiTheme="minorEastAsia" w:hAnsiTheme="minorEastAsia" w:eastAsiaTheme="minorEastAsia" w:cstheme="minorEastAsia"/>
          <w:b w:val="0"/>
          <w:bCs/>
          <w:color w:val="auto"/>
          <w:sz w:val="24"/>
          <w:szCs w:val="24"/>
        </w:rPr>
        <w:t>生活</w:t>
      </w:r>
      <w:r>
        <w:rPr>
          <w:rFonts w:hint="eastAsia" w:asciiTheme="minorEastAsia" w:hAnsiTheme="minorEastAsia" w:cstheme="minorEastAsia"/>
          <w:b w:val="0"/>
          <w:bCs/>
          <w:color w:val="auto"/>
          <w:sz w:val="24"/>
          <w:szCs w:val="24"/>
          <w:lang w:eastAsia="zh-CN"/>
        </w:rPr>
        <w:t>有着紧密联系</w:t>
      </w:r>
      <w:r>
        <w:rPr>
          <w:rFonts w:hint="eastAsia" w:ascii="宋体" w:hAnsi="宋体" w:cs="宋体"/>
          <w:sz w:val="24"/>
          <w:szCs w:val="24"/>
          <w:lang w:val="en-US" w:eastAsia="zh-CN"/>
        </w:rPr>
        <w:t>的题目，一道是计算</w:t>
      </w:r>
      <w:r>
        <w:rPr>
          <w:rFonts w:hint="eastAsia" w:ascii="宋体" w:hAnsi="宋体" w:cs="宋体"/>
          <w:sz w:val="24"/>
          <w:szCs w:val="24"/>
        </w:rPr>
        <w:t>长方体的游泳池总共需要贴多少平方米的瓷砖</w:t>
      </w:r>
      <w:r>
        <w:rPr>
          <w:rFonts w:hint="eastAsia" w:ascii="宋体" w:hAnsi="宋体" w:cs="宋体"/>
          <w:sz w:val="24"/>
          <w:szCs w:val="24"/>
          <w:lang w:eastAsia="zh-CN"/>
        </w:rPr>
        <w:t>，一道是以多选题的形式，计算一根截面是正方形的长方体通风管道需要多少铁皮，选出正确的算式。</w:t>
      </w:r>
      <w:r>
        <w:rPr>
          <w:rFonts w:hint="eastAsia" w:asciiTheme="minorEastAsia" w:hAnsiTheme="minorEastAsia" w:eastAsiaTheme="minorEastAsia" w:cstheme="minorEastAsia"/>
          <w:b w:val="0"/>
          <w:bCs/>
          <w:color w:val="auto"/>
          <w:sz w:val="24"/>
          <w:szCs w:val="24"/>
        </w:rPr>
        <w:t>这</w:t>
      </w:r>
      <w:r>
        <w:rPr>
          <w:rFonts w:hint="eastAsia" w:asciiTheme="minorEastAsia" w:hAnsiTheme="minorEastAsia" w:cstheme="minorEastAsia"/>
          <w:b w:val="0"/>
          <w:bCs/>
          <w:color w:val="auto"/>
          <w:sz w:val="24"/>
          <w:szCs w:val="24"/>
          <w:lang w:eastAsia="zh-CN"/>
        </w:rPr>
        <w:t>两道应用题，</w:t>
      </w:r>
      <w:r>
        <w:rPr>
          <w:rFonts w:hint="eastAsia" w:asciiTheme="minorEastAsia" w:hAnsiTheme="minorEastAsia" w:eastAsiaTheme="minorEastAsia" w:cstheme="minorEastAsia"/>
          <w:b w:val="0"/>
          <w:bCs/>
          <w:color w:val="auto"/>
          <w:sz w:val="24"/>
          <w:szCs w:val="24"/>
        </w:rPr>
        <w:t>打破了学生</w:t>
      </w:r>
      <w:r>
        <w:rPr>
          <w:rFonts w:hint="eastAsia" w:asciiTheme="minorEastAsia" w:hAnsiTheme="minorEastAsia" w:cstheme="minorEastAsia"/>
          <w:b w:val="0"/>
          <w:bCs/>
          <w:color w:val="auto"/>
          <w:sz w:val="24"/>
          <w:szCs w:val="24"/>
          <w:lang w:eastAsia="zh-CN"/>
        </w:rPr>
        <w:t>刚形成的</w:t>
      </w:r>
      <w:r>
        <w:rPr>
          <w:rFonts w:hint="eastAsia" w:asciiTheme="minorEastAsia" w:hAnsiTheme="minorEastAsia" w:eastAsiaTheme="minorEastAsia" w:cstheme="minorEastAsia"/>
          <w:b w:val="0"/>
          <w:bCs/>
          <w:color w:val="auto"/>
          <w:sz w:val="24"/>
          <w:szCs w:val="24"/>
        </w:rPr>
        <w:t>思维的</w:t>
      </w:r>
      <w:r>
        <w:rPr>
          <w:rFonts w:hint="eastAsia" w:asciiTheme="minorEastAsia" w:hAnsiTheme="minorEastAsia" w:cstheme="minorEastAsia"/>
          <w:b w:val="0"/>
          <w:bCs/>
          <w:color w:val="auto"/>
          <w:sz w:val="24"/>
          <w:szCs w:val="24"/>
          <w:lang w:eastAsia="zh-CN"/>
        </w:rPr>
        <w:t>方式，</w:t>
      </w:r>
      <w:r>
        <w:rPr>
          <w:rFonts w:hint="eastAsia" w:asciiTheme="minorEastAsia" w:hAnsiTheme="minorEastAsia" w:eastAsiaTheme="minorEastAsia" w:cstheme="minorEastAsia"/>
          <w:b w:val="0"/>
          <w:bCs/>
          <w:color w:val="auto"/>
          <w:sz w:val="24"/>
          <w:szCs w:val="24"/>
        </w:rPr>
        <w:t>使学生明白：计算长方体的表面积</w:t>
      </w:r>
      <w:r>
        <w:rPr>
          <w:rFonts w:hint="eastAsia" w:asciiTheme="minorEastAsia" w:hAnsiTheme="minorEastAsia" w:cstheme="minorEastAsia"/>
          <w:b w:val="0"/>
          <w:bCs/>
          <w:color w:val="auto"/>
          <w:sz w:val="24"/>
          <w:szCs w:val="24"/>
          <w:lang w:eastAsia="zh-CN"/>
        </w:rPr>
        <w:t>不一定要把</w:t>
      </w:r>
      <w:r>
        <w:rPr>
          <w:rFonts w:hint="eastAsia" w:asciiTheme="minorEastAsia" w:hAnsiTheme="minorEastAsia" w:cstheme="minorEastAsia"/>
          <w:b w:val="0"/>
          <w:bCs/>
          <w:color w:val="auto"/>
          <w:sz w:val="24"/>
          <w:szCs w:val="24"/>
          <w:lang w:val="en-US" w:eastAsia="zh-CN"/>
        </w:rPr>
        <w:t>6个面全部算出来</w:t>
      </w:r>
      <w:r>
        <w:rPr>
          <w:rFonts w:hint="eastAsia" w:asciiTheme="minorEastAsia" w:hAnsiTheme="minorEastAsia" w:eastAsiaTheme="minorEastAsia" w:cstheme="minorEastAsia"/>
          <w:b w:val="0"/>
          <w:bCs/>
          <w:color w:val="auto"/>
          <w:sz w:val="24"/>
          <w:szCs w:val="24"/>
        </w:rPr>
        <w:t>，</w:t>
      </w:r>
      <w:r>
        <w:rPr>
          <w:rFonts w:hint="eastAsia" w:asciiTheme="minorEastAsia" w:hAnsiTheme="minorEastAsia" w:cstheme="minorEastAsia"/>
          <w:b w:val="0"/>
          <w:bCs/>
          <w:color w:val="auto"/>
          <w:sz w:val="24"/>
          <w:szCs w:val="24"/>
          <w:lang w:eastAsia="zh-CN"/>
        </w:rPr>
        <w:t>必要时还要结合生活实际，变通地计算，</w:t>
      </w:r>
      <w:r>
        <w:rPr>
          <w:rFonts w:hint="eastAsia" w:asciiTheme="minorEastAsia" w:hAnsiTheme="minorEastAsia" w:eastAsiaTheme="minorEastAsia" w:cstheme="minorEastAsia"/>
          <w:b w:val="0"/>
          <w:bCs/>
          <w:color w:val="auto"/>
          <w:sz w:val="24"/>
          <w:szCs w:val="24"/>
        </w:rPr>
        <w:t>培养了学生从多角度思考问题的能力，由浅入深，既巩固了知识，又培养了能力，突出应用中学数学。</w:t>
      </w:r>
    </w:p>
    <w:p>
      <w:pPr>
        <w:pStyle w:val="4"/>
        <w:keepNext w:val="0"/>
        <w:keepLines w:val="0"/>
        <w:pageBreakBefore w:val="0"/>
        <w:widowControl/>
        <w:suppressLineNumbers w:val="0"/>
        <w:tabs>
          <w:tab w:val="left" w:pos="-180"/>
          <w:tab w:val="left" w:pos="0"/>
        </w:tabs>
        <w:kinsoku/>
        <w:wordWrap/>
        <w:overflowPunct/>
        <w:topLinePunct w:val="0"/>
        <w:autoSpaceDE/>
        <w:autoSpaceDN/>
        <w:bidi w:val="0"/>
        <w:adjustRightInd/>
        <w:snapToGrid w:val="0"/>
        <w:spacing w:before="0" w:beforeAutospacing="0" w:after="0" w:afterAutospacing="0" w:line="360" w:lineRule="auto"/>
        <w:ind w:left="0" w:leftChars="0" w:right="0" w:rightChars="0" w:firstLine="420" w:firstLineChars="200"/>
        <w:jc w:val="both"/>
        <w:textAlignment w:val="auto"/>
        <w:outlineLvl w:val="9"/>
        <w:rPr>
          <w:rFonts w:hint="eastAsia" w:asciiTheme="minorEastAsia" w:hAnsiTheme="minorEastAsia" w:eastAsiaTheme="minorEastAsia" w:cstheme="minorEastAsia"/>
          <w:b w:val="0"/>
          <w:bCs/>
          <w:color w:val="auto"/>
          <w:kern w:val="0"/>
          <w:sz w:val="24"/>
          <w:szCs w:val="24"/>
        </w:rPr>
      </w:pPr>
      <w:r>
        <w:rPr>
          <w:rFonts w:hint="eastAsia" w:asciiTheme="minorEastAsia" w:hAnsiTheme="minorEastAsia" w:eastAsiaTheme="minorEastAsia" w:cstheme="minorEastAsia"/>
          <w:b w:val="0"/>
          <w:bCs/>
          <w:color w:val="auto"/>
          <w:kern w:val="0"/>
          <w:sz w:val="24"/>
          <w:szCs w:val="24"/>
        </w:rPr>
        <w:t>第四个环节：</w:t>
      </w:r>
      <w:r>
        <w:rPr>
          <w:rFonts w:hint="eastAsia" w:asciiTheme="minorEastAsia" w:hAnsiTheme="minorEastAsia" w:cstheme="minorEastAsia"/>
          <w:b w:val="0"/>
          <w:bCs/>
          <w:color w:val="auto"/>
          <w:kern w:val="0"/>
          <w:sz w:val="24"/>
          <w:szCs w:val="24"/>
          <w:lang w:eastAsia="zh-CN"/>
        </w:rPr>
        <w:t>全课总结，</w:t>
      </w:r>
      <w:r>
        <w:rPr>
          <w:rFonts w:hint="eastAsia" w:asciiTheme="minorEastAsia" w:hAnsiTheme="minorEastAsia" w:eastAsiaTheme="minorEastAsia" w:cstheme="minorEastAsia"/>
          <w:b w:val="0"/>
          <w:bCs/>
          <w:color w:val="auto"/>
          <w:kern w:val="0"/>
          <w:sz w:val="24"/>
          <w:szCs w:val="24"/>
        </w:rPr>
        <w:t>归纳提升： 我让学生</w:t>
      </w:r>
      <w:r>
        <w:rPr>
          <w:rFonts w:hint="eastAsia" w:asciiTheme="minorEastAsia" w:hAnsiTheme="minorEastAsia" w:cstheme="minorEastAsia"/>
          <w:b w:val="0"/>
          <w:bCs/>
          <w:color w:val="auto"/>
          <w:kern w:val="0"/>
          <w:sz w:val="24"/>
          <w:szCs w:val="24"/>
          <w:lang w:eastAsia="zh-CN"/>
        </w:rPr>
        <w:t>说说通过今天的学习，你学到了什么，</w:t>
      </w:r>
      <w:r>
        <w:rPr>
          <w:rFonts w:hint="eastAsia" w:asciiTheme="minorEastAsia" w:hAnsiTheme="minorEastAsia" w:eastAsiaTheme="minorEastAsia" w:cstheme="minorEastAsia"/>
          <w:b w:val="0"/>
          <w:bCs/>
          <w:color w:val="auto"/>
          <w:kern w:val="0"/>
          <w:sz w:val="24"/>
          <w:szCs w:val="24"/>
        </w:rPr>
        <w:t>让学生畅所欲言，及时梳理知识，体验学习的成功与快乐。</w:t>
      </w:r>
    </w:p>
    <w:p>
      <w:pPr>
        <w:pStyle w:val="4"/>
        <w:keepNext w:val="0"/>
        <w:keepLines w:val="0"/>
        <w:pageBreakBefore w:val="0"/>
        <w:widowControl/>
        <w:suppressLineNumbers w:val="0"/>
        <w:tabs>
          <w:tab w:val="left" w:pos="-180"/>
          <w:tab w:val="left" w:pos="0"/>
        </w:tabs>
        <w:kinsoku/>
        <w:wordWrap/>
        <w:overflowPunct/>
        <w:topLinePunct w:val="0"/>
        <w:autoSpaceDE/>
        <w:autoSpaceDN/>
        <w:bidi w:val="0"/>
        <w:adjustRightInd/>
        <w:snapToGrid w:val="0"/>
        <w:spacing w:before="0" w:beforeAutospacing="0" w:after="0" w:afterAutospacing="0" w:line="360" w:lineRule="auto"/>
        <w:ind w:left="0" w:leftChars="0" w:right="0" w:rightChars="0" w:firstLine="420" w:firstLineChars="200"/>
        <w:jc w:val="both"/>
        <w:textAlignment w:val="auto"/>
        <w:outlineLvl w:val="9"/>
        <w:rPr>
          <w:rFonts w:hint="eastAsia" w:asciiTheme="minorEastAsia" w:hAnsiTheme="minorEastAsia" w:eastAsiaTheme="minorEastAsia" w:cstheme="minorEastAsia"/>
          <w:b w:val="0"/>
          <w:bCs/>
          <w:color w:val="auto"/>
          <w:kern w:val="0"/>
          <w:sz w:val="24"/>
          <w:szCs w:val="24"/>
        </w:rPr>
      </w:pPr>
    </w:p>
    <w:p>
      <w:pPr>
        <w:pStyle w:val="4"/>
        <w:keepNext w:val="0"/>
        <w:keepLines w:val="0"/>
        <w:pageBreakBefore w:val="0"/>
        <w:widowControl/>
        <w:suppressLineNumbers w:val="0"/>
        <w:tabs>
          <w:tab w:val="left" w:pos="-180"/>
          <w:tab w:val="left" w:pos="0"/>
        </w:tabs>
        <w:kinsoku/>
        <w:wordWrap/>
        <w:overflowPunct/>
        <w:topLinePunct w:val="0"/>
        <w:autoSpaceDE/>
        <w:autoSpaceDN/>
        <w:bidi w:val="0"/>
        <w:adjustRightInd/>
        <w:snapToGrid w:val="0"/>
        <w:spacing w:before="0" w:beforeAutospacing="0" w:after="0" w:afterAutospacing="0" w:line="360" w:lineRule="auto"/>
        <w:ind w:left="0" w:leftChars="0" w:right="0" w:rightChars="0" w:firstLine="420" w:firstLineChars="200"/>
        <w:jc w:val="both"/>
        <w:textAlignment w:val="auto"/>
        <w:outlineLvl w:val="9"/>
        <w:rPr>
          <w:rFonts w:hint="eastAsia" w:asciiTheme="minorEastAsia" w:hAnsiTheme="minorEastAsia" w:eastAsiaTheme="minorEastAsia" w:cstheme="minorEastAsia"/>
          <w:b w:val="0"/>
          <w:bCs/>
          <w:color w:val="auto"/>
          <w:kern w:val="0"/>
          <w:sz w:val="24"/>
          <w:szCs w:val="24"/>
        </w:rPr>
      </w:pPr>
    </w:p>
    <w:p>
      <w:pPr>
        <w:pStyle w:val="4"/>
        <w:keepNext w:val="0"/>
        <w:keepLines w:val="0"/>
        <w:pageBreakBefore w:val="0"/>
        <w:widowControl/>
        <w:suppressLineNumbers w:val="0"/>
        <w:tabs>
          <w:tab w:val="left" w:pos="-180"/>
          <w:tab w:val="left" w:pos="0"/>
        </w:tabs>
        <w:kinsoku/>
        <w:wordWrap/>
        <w:overflowPunct/>
        <w:topLinePunct w:val="0"/>
        <w:autoSpaceDE/>
        <w:autoSpaceDN/>
        <w:bidi w:val="0"/>
        <w:adjustRightInd/>
        <w:snapToGrid w:val="0"/>
        <w:spacing w:before="0" w:beforeAutospacing="0" w:after="0" w:afterAutospacing="0" w:line="360" w:lineRule="auto"/>
        <w:ind w:left="0" w:leftChars="0" w:right="0" w:rightChars="0" w:firstLine="420" w:firstLineChars="200"/>
        <w:jc w:val="both"/>
        <w:textAlignment w:val="auto"/>
        <w:outlineLvl w:val="9"/>
        <w:rPr>
          <w:rFonts w:hint="eastAsia" w:asciiTheme="minorEastAsia" w:hAnsiTheme="minorEastAsia" w:eastAsiaTheme="minorEastAsia" w:cstheme="minorEastAsia"/>
          <w:b w:val="0"/>
          <w:bCs/>
          <w:color w:val="auto"/>
          <w:kern w:val="0"/>
          <w:sz w:val="24"/>
          <w:szCs w:val="24"/>
        </w:rPr>
      </w:pPr>
    </w:p>
    <w:p>
      <w:pPr>
        <w:pStyle w:val="4"/>
        <w:keepNext w:val="0"/>
        <w:keepLines w:val="0"/>
        <w:pageBreakBefore w:val="0"/>
        <w:widowControl/>
        <w:suppressLineNumbers w:val="0"/>
        <w:tabs>
          <w:tab w:val="left" w:pos="-180"/>
          <w:tab w:val="left" w:pos="0"/>
        </w:tabs>
        <w:kinsoku/>
        <w:wordWrap/>
        <w:overflowPunct/>
        <w:topLinePunct w:val="0"/>
        <w:autoSpaceDE/>
        <w:autoSpaceDN/>
        <w:bidi w:val="0"/>
        <w:adjustRightInd/>
        <w:snapToGrid w:val="0"/>
        <w:spacing w:before="0" w:beforeAutospacing="0" w:after="0" w:afterAutospacing="0" w:line="360" w:lineRule="auto"/>
        <w:ind w:left="0" w:leftChars="0" w:right="0" w:rightChars="0" w:firstLine="420" w:firstLineChars="200"/>
        <w:jc w:val="both"/>
        <w:textAlignment w:val="auto"/>
        <w:outlineLvl w:val="9"/>
        <w:rPr>
          <w:rFonts w:hint="eastAsia" w:asciiTheme="minorEastAsia" w:hAnsiTheme="minorEastAsia" w:eastAsiaTheme="minorEastAsia" w:cstheme="minorEastAsia"/>
          <w:b w:val="0"/>
          <w:bCs/>
          <w:color w:val="auto"/>
          <w:kern w:val="0"/>
          <w:sz w:val="24"/>
          <w:szCs w:val="24"/>
        </w:rPr>
      </w:pPr>
    </w:p>
    <w:p>
      <w:pPr>
        <w:pStyle w:val="4"/>
        <w:keepNext w:val="0"/>
        <w:keepLines w:val="0"/>
        <w:pageBreakBefore w:val="0"/>
        <w:widowControl/>
        <w:suppressLineNumbers w:val="0"/>
        <w:tabs>
          <w:tab w:val="left" w:pos="-180"/>
          <w:tab w:val="left" w:pos="0"/>
        </w:tabs>
        <w:kinsoku/>
        <w:wordWrap/>
        <w:overflowPunct/>
        <w:topLinePunct w:val="0"/>
        <w:autoSpaceDE/>
        <w:autoSpaceDN/>
        <w:bidi w:val="0"/>
        <w:adjustRightInd/>
        <w:snapToGrid w:val="0"/>
        <w:spacing w:before="0" w:beforeAutospacing="0" w:after="0" w:afterAutospacing="0" w:line="360" w:lineRule="auto"/>
        <w:ind w:left="0" w:leftChars="0" w:right="0" w:rightChars="0" w:firstLine="420" w:firstLineChars="200"/>
        <w:jc w:val="both"/>
        <w:textAlignment w:val="auto"/>
        <w:outlineLvl w:val="9"/>
        <w:rPr>
          <w:rFonts w:hint="eastAsia" w:asciiTheme="minorEastAsia" w:hAnsiTheme="minorEastAsia" w:eastAsiaTheme="minorEastAsia" w:cstheme="minorEastAsia"/>
          <w:b w:val="0"/>
          <w:bCs/>
          <w:color w:val="auto"/>
          <w:kern w:val="0"/>
          <w:sz w:val="24"/>
          <w:szCs w:val="24"/>
        </w:rPr>
      </w:pPr>
    </w:p>
    <w:p>
      <w:pPr>
        <w:pStyle w:val="4"/>
        <w:keepNext w:val="0"/>
        <w:keepLines w:val="0"/>
        <w:pageBreakBefore w:val="0"/>
        <w:widowControl/>
        <w:suppressLineNumbers w:val="0"/>
        <w:tabs>
          <w:tab w:val="left" w:pos="-180"/>
          <w:tab w:val="left" w:pos="0"/>
        </w:tabs>
        <w:kinsoku/>
        <w:wordWrap/>
        <w:overflowPunct/>
        <w:topLinePunct w:val="0"/>
        <w:autoSpaceDE/>
        <w:autoSpaceDN/>
        <w:bidi w:val="0"/>
        <w:adjustRightInd/>
        <w:snapToGrid w:val="0"/>
        <w:spacing w:before="0" w:beforeAutospacing="0" w:after="0" w:afterAutospacing="0" w:line="360" w:lineRule="auto"/>
        <w:ind w:left="0" w:leftChars="0" w:right="0" w:rightChars="0" w:firstLine="420" w:firstLineChars="200"/>
        <w:jc w:val="both"/>
        <w:textAlignment w:val="auto"/>
        <w:outlineLvl w:val="9"/>
        <w:rPr>
          <w:rFonts w:hint="eastAsia" w:asciiTheme="minorEastAsia" w:hAnsiTheme="minorEastAsia" w:eastAsiaTheme="minorEastAsia" w:cstheme="minorEastAsia"/>
          <w:b w:val="0"/>
          <w:bCs/>
          <w:color w:val="auto"/>
          <w:kern w:val="0"/>
          <w:sz w:val="24"/>
          <w:szCs w:val="24"/>
        </w:rPr>
      </w:pPr>
    </w:p>
    <w:p>
      <w:pPr>
        <w:pStyle w:val="4"/>
        <w:keepNext w:val="0"/>
        <w:keepLines w:val="0"/>
        <w:pageBreakBefore w:val="0"/>
        <w:widowControl/>
        <w:suppressLineNumbers w:val="0"/>
        <w:tabs>
          <w:tab w:val="left" w:pos="-180"/>
          <w:tab w:val="left" w:pos="0"/>
        </w:tabs>
        <w:kinsoku/>
        <w:wordWrap/>
        <w:overflowPunct/>
        <w:topLinePunct w:val="0"/>
        <w:autoSpaceDE/>
        <w:autoSpaceDN/>
        <w:bidi w:val="0"/>
        <w:adjustRightInd/>
        <w:snapToGrid w:val="0"/>
        <w:spacing w:before="0" w:beforeAutospacing="0" w:after="0" w:afterAutospacing="0" w:line="360" w:lineRule="auto"/>
        <w:ind w:left="0" w:leftChars="0" w:right="0" w:rightChars="0" w:firstLine="420" w:firstLineChars="200"/>
        <w:jc w:val="both"/>
        <w:textAlignment w:val="auto"/>
        <w:outlineLvl w:val="9"/>
        <w:rPr>
          <w:rFonts w:hint="eastAsia" w:asciiTheme="minorEastAsia" w:hAnsiTheme="minorEastAsia" w:eastAsiaTheme="minorEastAsia" w:cstheme="minorEastAsia"/>
          <w:b w:val="0"/>
          <w:bCs/>
          <w:color w:val="auto"/>
          <w:kern w:val="0"/>
          <w:sz w:val="24"/>
          <w:szCs w:val="24"/>
        </w:rPr>
      </w:pPr>
    </w:p>
    <w:p>
      <w:pPr>
        <w:pStyle w:val="4"/>
        <w:keepNext w:val="0"/>
        <w:keepLines w:val="0"/>
        <w:pageBreakBefore w:val="0"/>
        <w:widowControl/>
        <w:suppressLineNumbers w:val="0"/>
        <w:tabs>
          <w:tab w:val="left" w:pos="-180"/>
          <w:tab w:val="left" w:pos="0"/>
        </w:tabs>
        <w:kinsoku/>
        <w:wordWrap/>
        <w:overflowPunct/>
        <w:topLinePunct w:val="0"/>
        <w:autoSpaceDE/>
        <w:autoSpaceDN/>
        <w:bidi w:val="0"/>
        <w:adjustRightInd/>
        <w:snapToGrid w:val="0"/>
        <w:spacing w:before="0" w:beforeAutospacing="0" w:after="0" w:afterAutospacing="0" w:line="360" w:lineRule="auto"/>
        <w:ind w:left="0" w:leftChars="0" w:right="0" w:rightChars="0" w:firstLine="420" w:firstLineChars="200"/>
        <w:jc w:val="both"/>
        <w:textAlignment w:val="auto"/>
        <w:outlineLvl w:val="9"/>
        <w:rPr>
          <w:rFonts w:hint="eastAsia" w:asciiTheme="minorEastAsia" w:hAnsiTheme="minorEastAsia" w:eastAsiaTheme="minorEastAsia" w:cstheme="minorEastAsia"/>
          <w:b w:val="0"/>
          <w:bCs/>
          <w:color w:val="auto"/>
          <w:kern w:val="0"/>
          <w:sz w:val="24"/>
          <w:szCs w:val="24"/>
        </w:rPr>
      </w:pPr>
    </w:p>
    <w:p>
      <w:pPr>
        <w:pStyle w:val="4"/>
        <w:keepNext w:val="0"/>
        <w:keepLines w:val="0"/>
        <w:pageBreakBefore w:val="0"/>
        <w:widowControl/>
        <w:suppressLineNumbers w:val="0"/>
        <w:tabs>
          <w:tab w:val="left" w:pos="-180"/>
          <w:tab w:val="left" w:pos="0"/>
        </w:tabs>
        <w:kinsoku/>
        <w:wordWrap/>
        <w:overflowPunct/>
        <w:topLinePunct w:val="0"/>
        <w:autoSpaceDE/>
        <w:autoSpaceDN/>
        <w:bidi w:val="0"/>
        <w:adjustRightInd/>
        <w:snapToGrid w:val="0"/>
        <w:spacing w:before="0" w:beforeAutospacing="0" w:after="0" w:afterAutospacing="0" w:line="360" w:lineRule="auto"/>
        <w:ind w:left="0" w:leftChars="0" w:right="0" w:rightChars="0" w:firstLine="420" w:firstLineChars="200"/>
        <w:jc w:val="both"/>
        <w:textAlignment w:val="auto"/>
        <w:outlineLvl w:val="9"/>
        <w:rPr>
          <w:rFonts w:hint="eastAsia" w:asciiTheme="minorEastAsia" w:hAnsiTheme="minorEastAsia" w:eastAsiaTheme="minorEastAsia" w:cstheme="minorEastAsia"/>
          <w:b w:val="0"/>
          <w:bCs/>
          <w:color w:val="auto"/>
          <w:kern w:val="0"/>
          <w:sz w:val="24"/>
          <w:szCs w:val="24"/>
        </w:rPr>
      </w:pPr>
    </w:p>
    <w:p>
      <w:pPr>
        <w:pStyle w:val="4"/>
        <w:keepNext w:val="0"/>
        <w:keepLines w:val="0"/>
        <w:pageBreakBefore w:val="0"/>
        <w:widowControl/>
        <w:suppressLineNumbers w:val="0"/>
        <w:tabs>
          <w:tab w:val="left" w:pos="-180"/>
          <w:tab w:val="left" w:pos="0"/>
        </w:tabs>
        <w:kinsoku/>
        <w:wordWrap/>
        <w:overflowPunct/>
        <w:topLinePunct w:val="0"/>
        <w:autoSpaceDE/>
        <w:autoSpaceDN/>
        <w:bidi w:val="0"/>
        <w:adjustRightInd/>
        <w:snapToGrid w:val="0"/>
        <w:spacing w:before="0" w:beforeAutospacing="0" w:after="0" w:afterAutospacing="0" w:line="360" w:lineRule="auto"/>
        <w:ind w:left="0" w:leftChars="0" w:right="0" w:rightChars="0" w:firstLine="480" w:firstLineChars="200"/>
        <w:jc w:val="both"/>
        <w:textAlignment w:val="auto"/>
        <w:outlineLvl w:val="9"/>
        <w:rPr>
          <w:rFonts w:hint="eastAsia" w:asciiTheme="minorEastAsia" w:hAnsiTheme="minorEastAsia" w:eastAsiaTheme="minorEastAsia" w:cstheme="minorEastAsia"/>
          <w:b w:val="0"/>
          <w:bCs/>
          <w:color w:val="000000" w:themeColor="text1"/>
          <w:kern w:val="0"/>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kern w:val="0"/>
          <w:sz w:val="24"/>
          <w:szCs w:val="24"/>
          <w:lang w:val="en-US" w:eastAsia="zh-CN"/>
          <w14:textFill>
            <w14:solidFill>
              <w14:schemeClr w14:val="tx1"/>
            </w14:solidFill>
          </w14:textFill>
        </w:rPr>
        <w:t>反思</w:t>
      </w:r>
      <w:r>
        <w:rPr>
          <w:rFonts w:hint="eastAsia" w:asciiTheme="minorEastAsia" w:hAnsiTheme="minorEastAsia" w:cstheme="minorEastAsia"/>
          <w:b w:val="0"/>
          <w:bCs/>
          <w:color w:val="000000" w:themeColor="text1"/>
          <w:kern w:val="0"/>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在本节课的教学中，我让学生通过自主探究、小组合作获得了新知，既激发了学生的学习兴趣，又培养了学生的思维能力和合作意识。在操作过程中，学生理解了表面积的意义，总结出了表面积的计算方法并运用它解决一些简单的实际问题，但在课后我也发现了许多不足之处：在遇到解决实际问题时，有些同学很难与实际物体联系起来，比如说：求长方体通风管的表面积，长方体游泳池的底部和四周</w:t>
      </w:r>
      <w:r>
        <w:rPr>
          <w:rFonts w:hint="eastAsia" w:asciiTheme="minorEastAsia" w:hAnsiTheme="minorEastAsia" w:cstheme="minorEastAsia"/>
          <w:color w:val="000000" w:themeColor="text1"/>
          <w:sz w:val="24"/>
          <w:szCs w:val="24"/>
          <w:lang w:val="en-US" w:eastAsia="zh-CN"/>
          <w14:textFill>
            <w14:solidFill>
              <w14:schemeClr w14:val="tx1"/>
            </w14:solidFill>
          </w14:textFill>
        </w:rPr>
        <w:t>贴瓷砖</w:t>
      </w:r>
      <w:r>
        <w:rPr>
          <w:rFonts w:hint="eastAsia" w:asciiTheme="minorEastAsia" w:hAnsiTheme="minorEastAsia" w:eastAsiaTheme="minorEastAsia" w:cstheme="minorEastAsia"/>
          <w:color w:val="000000" w:themeColor="text1"/>
          <w:sz w:val="24"/>
          <w:szCs w:val="24"/>
          <w14:textFill>
            <w14:solidFill>
              <w14:schemeClr w14:val="tx1"/>
            </w14:solidFill>
          </w14:textFill>
        </w:rPr>
        <w:t>，求</w:t>
      </w:r>
      <w:r>
        <w:rPr>
          <w:rFonts w:hint="eastAsia" w:asciiTheme="minorEastAsia" w:hAnsiTheme="minorEastAsia" w:cstheme="minorEastAsia"/>
          <w:color w:val="000000" w:themeColor="text1"/>
          <w:sz w:val="24"/>
          <w:szCs w:val="24"/>
          <w:lang w:val="en-US" w:eastAsia="zh-CN"/>
          <w14:textFill>
            <w14:solidFill>
              <w14:schemeClr w14:val="tx1"/>
            </w14:solidFill>
          </w14:textFill>
        </w:rPr>
        <w:t>贴瓷砖</w:t>
      </w:r>
      <w:r>
        <w:rPr>
          <w:rFonts w:hint="eastAsia" w:asciiTheme="minorEastAsia" w:hAnsiTheme="minorEastAsia" w:eastAsiaTheme="minorEastAsia" w:cstheme="minorEastAsia"/>
          <w:color w:val="000000" w:themeColor="text1"/>
          <w:sz w:val="24"/>
          <w:szCs w:val="24"/>
          <w14:textFill>
            <w14:solidFill>
              <w14:schemeClr w14:val="tx1"/>
            </w14:solidFill>
          </w14:textFill>
        </w:rPr>
        <w:t>部分的面积是多少等方面的问题，学生往往不能联系实物，还是一味的求6个面的总面积</w:t>
      </w:r>
      <w:r>
        <w:rPr>
          <w:rFonts w:hint="eastAsia" w:asciiTheme="minorEastAsia" w:hAnsiTheme="minorEastAsia" w:cstheme="minorEastAsia"/>
          <w:color w:val="000000" w:themeColor="text1"/>
          <w:sz w:val="24"/>
          <w:szCs w:val="24"/>
          <w:lang w:eastAsia="zh-CN"/>
          <w14:textFill>
            <w14:solidFill>
              <w14:schemeClr w14:val="tx1"/>
            </w14:solidFill>
          </w14:textFill>
        </w:rPr>
        <w:t>，</w:t>
      </w:r>
      <w:r>
        <w:rPr>
          <w:rFonts w:hint="eastAsia" w:asciiTheme="minorEastAsia" w:hAnsiTheme="minorEastAsia" w:cstheme="minorEastAsia"/>
          <w:color w:val="000000" w:themeColor="text1"/>
          <w:sz w:val="24"/>
          <w:szCs w:val="24"/>
          <w:lang w:val="en-US" w:eastAsia="zh-CN"/>
          <w14:textFill>
            <w14:solidFill>
              <w14:schemeClr w14:val="tx1"/>
            </w14:solidFill>
          </w14:textFill>
        </w:rPr>
        <w:t>并且由于时间太仓促，没有好好的消化这两道题目</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br w:type="textWrapping"/>
      </w:r>
      <w:r>
        <w:rPr>
          <w:rFonts w:hint="eastAsia" w:asciiTheme="minorEastAsia" w:hAnsiTheme="minorEastAsia" w:eastAsiaTheme="minorEastAsia" w:cstheme="minorEastAsia"/>
          <w:color w:val="000000" w:themeColor="text1"/>
          <w:sz w:val="24"/>
          <w:szCs w:val="24"/>
          <w14:textFill>
            <w14:solidFill>
              <w14:schemeClr w14:val="tx1"/>
            </w14:solidFill>
          </w14:textFill>
        </w:rPr>
        <w:t>  我们的数学知识要解决生活中的实际问题，而我们的学生却缺乏这种解决实际问题的能力，学到的知识不会灵活运用，不能举一反三，导致在解决实际问题的时候会出现这样或那样的错误，我觉得在学生利用公式解决了一些常规问题后，我们是否应该适时举出几种特殊情况来引起学生的注意，打破他们的思维定势呢？让他们认识到不是所有的关于长方体的表面积都是求6个面的面积，而要根据实际情况来区别对待，我们更应该带领学生走进生活，让学生对周围的实物、建筑有更进一步的了解，让他们在生活中也获取知识。</w:t>
      </w:r>
    </w:p>
    <w:p>
      <w:pPr>
        <w:pStyle w:val="4"/>
        <w:keepNext w:val="0"/>
        <w:keepLines w:val="0"/>
        <w:pageBreakBefore w:val="0"/>
        <w:widowControl/>
        <w:suppressLineNumbers w:val="0"/>
        <w:tabs>
          <w:tab w:val="left" w:pos="-180"/>
          <w:tab w:val="left" w:pos="0"/>
        </w:tabs>
        <w:kinsoku/>
        <w:wordWrap/>
        <w:overflowPunct/>
        <w:topLinePunct w:val="0"/>
        <w:autoSpaceDE/>
        <w:autoSpaceDN/>
        <w:bidi w:val="0"/>
        <w:adjustRightInd/>
        <w:snapToGrid w:val="0"/>
        <w:spacing w:before="0" w:beforeAutospacing="0" w:after="0" w:afterAutospacing="0" w:line="360" w:lineRule="auto"/>
        <w:ind w:left="0" w:leftChars="0" w:right="0" w:rightChars="0" w:firstLine="480" w:firstLineChars="200"/>
        <w:jc w:val="both"/>
        <w:textAlignment w:val="auto"/>
        <w:outlineLvl w:val="9"/>
        <w:rPr>
          <w:rFonts w:hint="eastAsia" w:asciiTheme="minorEastAsia" w:hAnsiTheme="minorEastAsia" w:eastAsiaTheme="minorEastAsia" w:cstheme="minorEastAsia"/>
          <w:b w:val="0"/>
          <w:bCs/>
          <w:color w:val="000000" w:themeColor="text1"/>
          <w:kern w:val="0"/>
          <w:sz w:val="24"/>
          <w:szCs w:val="24"/>
          <w:lang w:val="en-US" w:eastAsia="zh-CN"/>
          <w14:textFill>
            <w14:solidFill>
              <w14:schemeClr w14:val="tx1"/>
            </w14:solidFill>
          </w14:textFil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0002AFF" w:usb1="C000247B" w:usb2="00000009" w:usb3="00000000" w:csb0="200001FF" w:csb1="00000000"/>
  </w:font>
  <w:font w:name="̥_GB2312">
    <w:altName w:val="Times New Roman"/>
    <w:panose1 w:val="00000000000000000000"/>
    <w:charset w:val="00"/>
    <w:family w:val="roman"/>
    <w:pitch w:val="default"/>
    <w:sig w:usb0="00000000" w:usb1="00000000" w:usb2="00000000" w:usb3="00000000" w:csb0="00040001" w:csb1="00000000"/>
  </w:font>
  <w:font w:name="幼圆">
    <w:panose1 w:val="0201050906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zypyyb">
    <w:altName w:val="Times New Roman"/>
    <w:panose1 w:val="00000000000000000000"/>
    <w:charset w:val="00"/>
    <w:family w:val="roman"/>
    <w:pitch w:val="default"/>
    <w:sig w:usb0="00000000" w:usb1="00000000" w:usb2="00000000" w:usb3="00000000" w:csb0="00040001" w:csb1="00000000"/>
  </w:font>
  <w:font w:name="汉仪蝶语体简">
    <w:panose1 w:val="02010604000101010101"/>
    <w:charset w:val="86"/>
    <w:family w:val="auto"/>
    <w:pitch w:val="default"/>
    <w:sig w:usb0="00000001" w:usb1="080E0800" w:usb2="00000002" w:usb3="00000000" w:csb0="00040000" w:csb1="00000000"/>
  </w:font>
  <w:font w:name="方正硬笔行书简体">
    <w:panose1 w:val="03000509000000000000"/>
    <w:charset w:val="86"/>
    <w:family w:val="auto"/>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文鼎CS楷体">
    <w:panose1 w:val="02010609010101010101"/>
    <w:charset w:val="00"/>
    <w:family w:val="auto"/>
    <w:pitch w:val="default"/>
    <w:sig w:usb0="00000000" w:usb1="00000000" w:usb2="00000000" w:usb3="00000000" w:csb0="00000000" w:csb1="00000000"/>
  </w:font>
  <w:font w:name="Leelawadee UI Semilight">
    <w:panose1 w:val="020B0402040204020203"/>
    <w:charset w:val="00"/>
    <w:family w:val="auto"/>
    <w:pitch w:val="default"/>
    <w:sig w:usb0="83000003" w:usb1="00000000" w:usb2="00010000" w:usb3="00000001" w:csb0="00010101" w:csb1="00000000"/>
  </w:font>
  <w:font w:name="Hiragino Sans GB W3">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2B43AD"/>
    <w:rsid w:val="00592B83"/>
    <w:rsid w:val="03142D52"/>
    <w:rsid w:val="0C8E0020"/>
    <w:rsid w:val="0CE07499"/>
    <w:rsid w:val="0D5832A3"/>
    <w:rsid w:val="0EED06A6"/>
    <w:rsid w:val="0F434DD8"/>
    <w:rsid w:val="11DC2F60"/>
    <w:rsid w:val="153B690D"/>
    <w:rsid w:val="19470A78"/>
    <w:rsid w:val="1C1E463A"/>
    <w:rsid w:val="1F66263A"/>
    <w:rsid w:val="1F717F3C"/>
    <w:rsid w:val="20464107"/>
    <w:rsid w:val="21C8163F"/>
    <w:rsid w:val="235853B5"/>
    <w:rsid w:val="24A50AE7"/>
    <w:rsid w:val="251D723F"/>
    <w:rsid w:val="25286CE2"/>
    <w:rsid w:val="25340071"/>
    <w:rsid w:val="26F02EA2"/>
    <w:rsid w:val="288D108C"/>
    <w:rsid w:val="29A56160"/>
    <w:rsid w:val="2A1F5414"/>
    <w:rsid w:val="2B0E5CC3"/>
    <w:rsid w:val="2C9B32C6"/>
    <w:rsid w:val="2CAB0737"/>
    <w:rsid w:val="2E3D2EAD"/>
    <w:rsid w:val="2EB97C9C"/>
    <w:rsid w:val="31FD5498"/>
    <w:rsid w:val="335E0ACA"/>
    <w:rsid w:val="336F70BB"/>
    <w:rsid w:val="338B37DF"/>
    <w:rsid w:val="35E47206"/>
    <w:rsid w:val="3681727C"/>
    <w:rsid w:val="38215906"/>
    <w:rsid w:val="392B43AD"/>
    <w:rsid w:val="3A6A11FA"/>
    <w:rsid w:val="3CFB7A5D"/>
    <w:rsid w:val="3D560C47"/>
    <w:rsid w:val="3DCA5174"/>
    <w:rsid w:val="423C3D4E"/>
    <w:rsid w:val="43D31828"/>
    <w:rsid w:val="450F732B"/>
    <w:rsid w:val="46896616"/>
    <w:rsid w:val="46D30374"/>
    <w:rsid w:val="471B7EFF"/>
    <w:rsid w:val="48A12014"/>
    <w:rsid w:val="491F4F75"/>
    <w:rsid w:val="4BB53894"/>
    <w:rsid w:val="4CB804ED"/>
    <w:rsid w:val="4E754C29"/>
    <w:rsid w:val="509D18ED"/>
    <w:rsid w:val="51355B2D"/>
    <w:rsid w:val="591904CA"/>
    <w:rsid w:val="59A120D7"/>
    <w:rsid w:val="5D951F02"/>
    <w:rsid w:val="5F4B29BA"/>
    <w:rsid w:val="629B786C"/>
    <w:rsid w:val="62FA10E4"/>
    <w:rsid w:val="65CF4E20"/>
    <w:rsid w:val="66A336CC"/>
    <w:rsid w:val="66D92848"/>
    <w:rsid w:val="67AD3FB7"/>
    <w:rsid w:val="67F164F1"/>
    <w:rsid w:val="6DF328B3"/>
    <w:rsid w:val="6EB84AA3"/>
    <w:rsid w:val="6F7E5749"/>
    <w:rsid w:val="70A45E76"/>
    <w:rsid w:val="70AA3273"/>
    <w:rsid w:val="74C05D5A"/>
    <w:rsid w:val="74C83A3A"/>
    <w:rsid w:val="79FB2175"/>
    <w:rsid w:val="7A3534F2"/>
    <w:rsid w:val="7CF57112"/>
    <w:rsid w:val="7D923D55"/>
    <w:rsid w:val="7DF04B61"/>
    <w:rsid w:val="7F53563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qFormat/>
    <w:uiPriority w:val="0"/>
    <w:rPr>
      <w:color w:val="3366FF"/>
      <w:u w:val="single"/>
    </w:rPr>
  </w:style>
  <w:style w:type="character" w:styleId="8">
    <w:name w:val="Hyperlink"/>
    <w:basedOn w:val="5"/>
    <w:qFormat/>
    <w:uiPriority w:val="0"/>
    <w:rPr>
      <w:color w:val="3366FF"/>
      <w:u w:val="single"/>
    </w:rPr>
  </w:style>
  <w:style w:type="character" w:customStyle="1" w:styleId="10">
    <w:name w:val="wgtcolor22"/>
    <w:basedOn w:val="5"/>
    <w:qFormat/>
    <w:uiPriority w:val="0"/>
  </w:style>
  <w:style w:type="character" w:customStyle="1" w:styleId="11">
    <w:name w:val="wgtcolor4"/>
    <w:basedOn w:val="5"/>
    <w:qFormat/>
    <w:uiPriority w:val="0"/>
  </w:style>
  <w:style w:type="character" w:customStyle="1" w:styleId="12">
    <w:name w:val="wgtcolor32"/>
    <w:basedOn w:val="5"/>
    <w:uiPriority w:val="0"/>
  </w:style>
  <w:style w:type="character" w:customStyle="1" w:styleId="13">
    <w:name w:val="zhnd"/>
    <w:basedOn w:val="5"/>
    <w:qFormat/>
    <w:uiPriority w:val="0"/>
    <w:rPr>
      <w:vanish/>
    </w:rPr>
  </w:style>
  <w:style w:type="character" w:customStyle="1" w:styleId="14">
    <w:name w:val="wgtcolor13"/>
    <w:basedOn w:val="5"/>
    <w:qFormat/>
    <w:uiPriority w:val="0"/>
  </w:style>
  <w:style w:type="character" w:customStyle="1" w:styleId="15">
    <w:name w:val="wgtcolor5"/>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2017-05-11T06:04:00Z</dcterms:created>
  <dc:creator>Administrator</dc:creator>
  <cp:lastModifiedBy>Administrator</cp:lastModifiedBy>
  <dcterms:modified xsi:type="dcterms:W3CDTF">2017-06-14T06:49:27Z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